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D92" w:rsidRPr="003B3BA6" w:rsidRDefault="00661918" w:rsidP="005F0D92">
      <w:pPr>
        <w:spacing w:after="100" w:afterAutospacing="1"/>
        <w:jc w:val="center"/>
        <w:rPr>
          <w:rFonts w:ascii="Times New Roman" w:hAnsi="Times New Roman" w:cs="Times New Roman"/>
          <w:b/>
          <w:sz w:val="24"/>
          <w:szCs w:val="24"/>
        </w:rPr>
      </w:pPr>
      <w:r w:rsidRPr="003B3BA6">
        <w:rPr>
          <w:rFonts w:ascii="Times New Roman" w:hAnsi="Times New Roman" w:cs="Times New Roman"/>
          <w:b/>
          <w:sz w:val="24"/>
          <w:szCs w:val="24"/>
        </w:rPr>
        <w:t xml:space="preserve">Foreign Service </w:t>
      </w:r>
      <w:r w:rsidR="00BE5C96" w:rsidRPr="003B3BA6">
        <w:rPr>
          <w:rFonts w:ascii="Times New Roman" w:hAnsi="Times New Roman" w:cs="Times New Roman"/>
          <w:b/>
          <w:sz w:val="24"/>
          <w:szCs w:val="24"/>
        </w:rPr>
        <w:t>Specialist</w:t>
      </w:r>
    </w:p>
    <w:p w:rsidR="005F0D92" w:rsidRPr="003B3BA6" w:rsidRDefault="00661918" w:rsidP="005F0D92">
      <w:pPr>
        <w:spacing w:after="100" w:afterAutospacing="1"/>
        <w:jc w:val="center"/>
        <w:rPr>
          <w:rFonts w:ascii="Times New Roman" w:hAnsi="Times New Roman" w:cs="Times New Roman"/>
          <w:b/>
          <w:sz w:val="24"/>
          <w:szCs w:val="24"/>
        </w:rPr>
      </w:pPr>
      <w:r w:rsidRPr="003B3BA6">
        <w:rPr>
          <w:rFonts w:ascii="Times New Roman" w:hAnsi="Times New Roman" w:cs="Times New Roman"/>
          <w:b/>
          <w:sz w:val="24"/>
          <w:szCs w:val="24"/>
        </w:rPr>
        <w:t>Oral Assessment</w:t>
      </w:r>
      <w:r w:rsidR="00E050A7" w:rsidRPr="003B3BA6">
        <w:rPr>
          <w:rFonts w:ascii="Times New Roman" w:hAnsi="Times New Roman" w:cs="Times New Roman"/>
          <w:b/>
          <w:sz w:val="24"/>
          <w:szCs w:val="24"/>
        </w:rPr>
        <w:t xml:space="preserve"> Study Guide</w:t>
      </w:r>
    </w:p>
    <w:p w:rsidR="005F0D92" w:rsidRPr="003B3BA6" w:rsidRDefault="00684170" w:rsidP="005F0D92">
      <w:pPr>
        <w:spacing w:after="100" w:afterAutospacing="1"/>
        <w:jc w:val="center"/>
        <w:rPr>
          <w:rFonts w:ascii="Times New Roman" w:hAnsi="Times New Roman" w:cs="Times New Roman"/>
          <w:sz w:val="24"/>
          <w:szCs w:val="24"/>
        </w:rPr>
      </w:pPr>
      <w:r>
        <w:rPr>
          <w:rFonts w:ascii="Times New Roman" w:hAnsi="Times New Roman" w:cs="Times New Roman"/>
          <w:sz w:val="24"/>
          <w:szCs w:val="24"/>
        </w:rPr>
        <w:t>December</w:t>
      </w:r>
      <w:r w:rsidR="00E050A7" w:rsidRPr="003B3BA6">
        <w:rPr>
          <w:rFonts w:ascii="Times New Roman" w:hAnsi="Times New Roman" w:cs="Times New Roman"/>
          <w:sz w:val="24"/>
          <w:szCs w:val="24"/>
        </w:rPr>
        <w:t xml:space="preserve"> 201</w:t>
      </w:r>
      <w:r w:rsidR="00376FA8">
        <w:rPr>
          <w:rFonts w:ascii="Times New Roman" w:hAnsi="Times New Roman" w:cs="Times New Roman"/>
          <w:sz w:val="24"/>
          <w:szCs w:val="24"/>
        </w:rPr>
        <w:t>2</w:t>
      </w:r>
    </w:p>
    <w:p w:rsidR="00661918" w:rsidRPr="003B3BA6" w:rsidRDefault="00661918" w:rsidP="00661918">
      <w:pPr>
        <w:spacing w:after="100" w:afterAutospacing="1"/>
        <w:rPr>
          <w:rFonts w:ascii="Times New Roman" w:hAnsi="Times New Roman" w:cs="Times New Roman"/>
          <w:b/>
          <w:sz w:val="24"/>
          <w:szCs w:val="24"/>
        </w:rPr>
      </w:pPr>
    </w:p>
    <w:p w:rsidR="00661918" w:rsidRPr="003B3BA6" w:rsidRDefault="00661918" w:rsidP="00661918">
      <w:pPr>
        <w:spacing w:after="100" w:afterAutospacing="1"/>
        <w:rPr>
          <w:rFonts w:ascii="Times New Roman" w:hAnsi="Times New Roman" w:cs="Times New Roman"/>
          <w:b/>
          <w:sz w:val="24"/>
          <w:szCs w:val="24"/>
        </w:rPr>
      </w:pPr>
      <w:r w:rsidRPr="003B3BA6">
        <w:rPr>
          <w:rFonts w:ascii="Times New Roman" w:hAnsi="Times New Roman" w:cs="Times New Roman"/>
          <w:b/>
          <w:sz w:val="24"/>
          <w:szCs w:val="24"/>
        </w:rPr>
        <w:t>Table of Contents</w:t>
      </w:r>
    </w:p>
    <w:p w:rsidR="00661918" w:rsidRPr="003B3BA6" w:rsidRDefault="00661918" w:rsidP="00661918">
      <w:pPr>
        <w:pStyle w:val="ListParagraph"/>
        <w:numPr>
          <w:ilvl w:val="0"/>
          <w:numId w:val="1"/>
        </w:numPr>
        <w:spacing w:after="100" w:afterAutospacing="1"/>
        <w:rPr>
          <w:rFonts w:ascii="Times New Roman" w:hAnsi="Times New Roman" w:cs="Times New Roman"/>
          <w:sz w:val="24"/>
          <w:szCs w:val="24"/>
        </w:rPr>
      </w:pPr>
      <w:r w:rsidRPr="003B3BA6">
        <w:rPr>
          <w:rFonts w:ascii="Times New Roman" w:hAnsi="Times New Roman" w:cs="Times New Roman"/>
          <w:sz w:val="24"/>
          <w:szCs w:val="24"/>
        </w:rPr>
        <w:t xml:space="preserve"> Introduction</w:t>
      </w:r>
      <w:r w:rsidR="003875BB" w:rsidRPr="003B3BA6">
        <w:rPr>
          <w:rFonts w:ascii="Times New Roman" w:hAnsi="Times New Roman" w:cs="Times New Roman"/>
          <w:sz w:val="24"/>
          <w:szCs w:val="24"/>
        </w:rPr>
        <w:tab/>
      </w:r>
      <w:r w:rsidR="003875BB" w:rsidRPr="003B3BA6">
        <w:rPr>
          <w:rFonts w:ascii="Times New Roman" w:hAnsi="Times New Roman" w:cs="Times New Roman"/>
          <w:sz w:val="24"/>
          <w:szCs w:val="24"/>
        </w:rPr>
        <w:tab/>
      </w:r>
      <w:r w:rsidR="003875BB" w:rsidRPr="003B3BA6">
        <w:rPr>
          <w:rFonts w:ascii="Times New Roman" w:hAnsi="Times New Roman" w:cs="Times New Roman"/>
          <w:sz w:val="24"/>
          <w:szCs w:val="24"/>
        </w:rPr>
        <w:tab/>
      </w:r>
      <w:r w:rsidR="003875BB" w:rsidRPr="003B3BA6">
        <w:rPr>
          <w:rFonts w:ascii="Times New Roman" w:hAnsi="Times New Roman" w:cs="Times New Roman"/>
          <w:sz w:val="24"/>
          <w:szCs w:val="24"/>
        </w:rPr>
        <w:tab/>
      </w:r>
      <w:r w:rsidR="003875BB" w:rsidRPr="003B3BA6">
        <w:rPr>
          <w:rFonts w:ascii="Times New Roman" w:hAnsi="Times New Roman" w:cs="Times New Roman"/>
          <w:sz w:val="24"/>
          <w:szCs w:val="24"/>
        </w:rPr>
        <w:tab/>
      </w:r>
      <w:r w:rsidR="003875BB" w:rsidRPr="003B3BA6">
        <w:rPr>
          <w:rFonts w:ascii="Times New Roman" w:hAnsi="Times New Roman" w:cs="Times New Roman"/>
          <w:sz w:val="24"/>
          <w:szCs w:val="24"/>
        </w:rPr>
        <w:tab/>
      </w:r>
      <w:r w:rsidR="003875BB" w:rsidRPr="003B3BA6">
        <w:rPr>
          <w:rFonts w:ascii="Times New Roman" w:hAnsi="Times New Roman" w:cs="Times New Roman"/>
          <w:sz w:val="24"/>
          <w:szCs w:val="24"/>
        </w:rPr>
        <w:tab/>
      </w:r>
      <w:r w:rsidR="003875BB" w:rsidRPr="003B3BA6">
        <w:rPr>
          <w:rFonts w:ascii="Times New Roman" w:hAnsi="Times New Roman" w:cs="Times New Roman"/>
          <w:sz w:val="24"/>
          <w:szCs w:val="24"/>
        </w:rPr>
        <w:tab/>
      </w:r>
      <w:r w:rsidRPr="003B3BA6">
        <w:rPr>
          <w:rFonts w:ascii="Times New Roman" w:hAnsi="Times New Roman" w:cs="Times New Roman"/>
          <w:sz w:val="24"/>
          <w:szCs w:val="24"/>
        </w:rPr>
        <w:t>2</w:t>
      </w:r>
    </w:p>
    <w:p w:rsidR="00661918" w:rsidRPr="003B3BA6" w:rsidRDefault="00661918" w:rsidP="00661918">
      <w:pPr>
        <w:pStyle w:val="ListParagraph"/>
        <w:spacing w:after="100" w:afterAutospacing="1"/>
        <w:rPr>
          <w:rFonts w:ascii="Times New Roman" w:hAnsi="Times New Roman" w:cs="Times New Roman"/>
          <w:sz w:val="24"/>
          <w:szCs w:val="24"/>
        </w:rPr>
      </w:pPr>
      <w:r w:rsidRPr="003B3BA6">
        <w:rPr>
          <w:rFonts w:ascii="Times New Roman" w:hAnsi="Times New Roman" w:cs="Times New Roman"/>
          <w:sz w:val="24"/>
          <w:szCs w:val="24"/>
        </w:rPr>
        <w:t xml:space="preserve"> </w:t>
      </w:r>
    </w:p>
    <w:p w:rsidR="00661918" w:rsidRPr="003B3BA6" w:rsidRDefault="00661918" w:rsidP="00661918">
      <w:pPr>
        <w:pStyle w:val="ListParagraph"/>
        <w:spacing w:after="100" w:afterAutospacing="1"/>
        <w:rPr>
          <w:rFonts w:ascii="Times New Roman" w:hAnsi="Times New Roman" w:cs="Times New Roman"/>
          <w:sz w:val="24"/>
          <w:szCs w:val="24"/>
        </w:rPr>
      </w:pPr>
    </w:p>
    <w:p w:rsidR="00661918" w:rsidRPr="003B3BA6" w:rsidRDefault="00661918" w:rsidP="00661918">
      <w:pPr>
        <w:pStyle w:val="ListParagraph"/>
        <w:numPr>
          <w:ilvl w:val="0"/>
          <w:numId w:val="1"/>
        </w:numPr>
        <w:spacing w:after="100" w:afterAutospacing="1"/>
        <w:rPr>
          <w:rFonts w:ascii="Times New Roman" w:hAnsi="Times New Roman" w:cs="Times New Roman"/>
          <w:sz w:val="24"/>
          <w:szCs w:val="24"/>
        </w:rPr>
      </w:pPr>
      <w:r w:rsidRPr="003B3BA6">
        <w:rPr>
          <w:rFonts w:ascii="Times New Roman" w:hAnsi="Times New Roman" w:cs="Times New Roman"/>
          <w:sz w:val="24"/>
          <w:szCs w:val="24"/>
        </w:rPr>
        <w:t>The Oral Assessment Process</w:t>
      </w:r>
      <w:r w:rsidR="003875BB" w:rsidRPr="003B3BA6">
        <w:rPr>
          <w:rFonts w:ascii="Times New Roman" w:hAnsi="Times New Roman" w:cs="Times New Roman"/>
          <w:sz w:val="24"/>
          <w:szCs w:val="24"/>
        </w:rPr>
        <w:tab/>
      </w:r>
      <w:r w:rsidR="003875BB" w:rsidRPr="003B3BA6">
        <w:rPr>
          <w:rFonts w:ascii="Times New Roman" w:hAnsi="Times New Roman" w:cs="Times New Roman"/>
          <w:sz w:val="24"/>
          <w:szCs w:val="24"/>
        </w:rPr>
        <w:tab/>
      </w:r>
      <w:r w:rsidR="003875BB" w:rsidRPr="003B3BA6">
        <w:rPr>
          <w:rFonts w:ascii="Times New Roman" w:hAnsi="Times New Roman" w:cs="Times New Roman"/>
          <w:sz w:val="24"/>
          <w:szCs w:val="24"/>
        </w:rPr>
        <w:tab/>
      </w:r>
      <w:r w:rsidR="003875BB" w:rsidRPr="003B3BA6">
        <w:rPr>
          <w:rFonts w:ascii="Times New Roman" w:hAnsi="Times New Roman" w:cs="Times New Roman"/>
          <w:sz w:val="24"/>
          <w:szCs w:val="24"/>
        </w:rPr>
        <w:tab/>
      </w:r>
      <w:r w:rsidR="003875BB" w:rsidRPr="003B3BA6">
        <w:rPr>
          <w:rFonts w:ascii="Times New Roman" w:hAnsi="Times New Roman" w:cs="Times New Roman"/>
          <w:sz w:val="24"/>
          <w:szCs w:val="24"/>
        </w:rPr>
        <w:tab/>
      </w:r>
      <w:r w:rsidR="00EF1916" w:rsidRPr="003B3BA6">
        <w:rPr>
          <w:rFonts w:ascii="Times New Roman" w:hAnsi="Times New Roman" w:cs="Times New Roman"/>
          <w:sz w:val="24"/>
          <w:szCs w:val="24"/>
        </w:rPr>
        <w:tab/>
        <w:t>2</w:t>
      </w:r>
    </w:p>
    <w:p w:rsidR="00661918" w:rsidRPr="003B3BA6" w:rsidRDefault="00661918" w:rsidP="00661918">
      <w:pPr>
        <w:pStyle w:val="ListParagraph"/>
        <w:spacing w:after="100" w:afterAutospacing="1"/>
        <w:rPr>
          <w:rFonts w:ascii="Times New Roman" w:hAnsi="Times New Roman" w:cs="Times New Roman"/>
          <w:sz w:val="24"/>
          <w:szCs w:val="24"/>
        </w:rPr>
      </w:pPr>
    </w:p>
    <w:p w:rsidR="00661918" w:rsidRPr="003B3BA6" w:rsidRDefault="00661918" w:rsidP="00661918">
      <w:pPr>
        <w:pStyle w:val="ListParagraph"/>
        <w:numPr>
          <w:ilvl w:val="0"/>
          <w:numId w:val="2"/>
        </w:numPr>
        <w:spacing w:after="100" w:afterAutospacing="1"/>
        <w:rPr>
          <w:rFonts w:ascii="Times New Roman" w:hAnsi="Times New Roman" w:cs="Times New Roman"/>
          <w:sz w:val="24"/>
          <w:szCs w:val="24"/>
        </w:rPr>
      </w:pPr>
      <w:r w:rsidRPr="003B3BA6">
        <w:rPr>
          <w:rFonts w:ascii="Times New Roman" w:hAnsi="Times New Roman" w:cs="Times New Roman"/>
          <w:sz w:val="24"/>
          <w:szCs w:val="24"/>
        </w:rPr>
        <w:t xml:space="preserve">Before the </w:t>
      </w:r>
      <w:r w:rsidR="00684170">
        <w:rPr>
          <w:rFonts w:ascii="Times New Roman" w:hAnsi="Times New Roman" w:cs="Times New Roman"/>
          <w:sz w:val="24"/>
          <w:szCs w:val="24"/>
        </w:rPr>
        <w:t>Assessment</w:t>
      </w:r>
    </w:p>
    <w:p w:rsidR="00661918" w:rsidRPr="003B3BA6" w:rsidRDefault="00661918" w:rsidP="00661918">
      <w:pPr>
        <w:pStyle w:val="ListParagraph"/>
        <w:numPr>
          <w:ilvl w:val="0"/>
          <w:numId w:val="2"/>
        </w:numPr>
        <w:spacing w:after="100" w:afterAutospacing="1"/>
        <w:rPr>
          <w:rFonts w:ascii="Times New Roman" w:hAnsi="Times New Roman" w:cs="Times New Roman"/>
          <w:sz w:val="24"/>
          <w:szCs w:val="24"/>
        </w:rPr>
      </w:pPr>
      <w:r w:rsidRPr="003B3BA6">
        <w:rPr>
          <w:rFonts w:ascii="Times New Roman" w:hAnsi="Times New Roman" w:cs="Times New Roman"/>
          <w:sz w:val="24"/>
          <w:szCs w:val="24"/>
        </w:rPr>
        <w:t>Oral Assessment Summary</w:t>
      </w:r>
    </w:p>
    <w:p w:rsidR="00661918" w:rsidRPr="003B3BA6" w:rsidRDefault="00661918" w:rsidP="00EF1916">
      <w:pPr>
        <w:pStyle w:val="ListParagraph"/>
        <w:numPr>
          <w:ilvl w:val="0"/>
          <w:numId w:val="2"/>
        </w:numPr>
        <w:spacing w:after="100" w:afterAutospacing="1"/>
        <w:rPr>
          <w:rFonts w:ascii="Times New Roman" w:hAnsi="Times New Roman" w:cs="Times New Roman"/>
          <w:sz w:val="24"/>
          <w:szCs w:val="24"/>
        </w:rPr>
      </w:pPr>
      <w:r w:rsidRPr="003B3BA6">
        <w:rPr>
          <w:rFonts w:ascii="Times New Roman" w:hAnsi="Times New Roman" w:cs="Times New Roman"/>
          <w:sz w:val="24"/>
          <w:szCs w:val="24"/>
        </w:rPr>
        <w:t>The Oral Assessment</w:t>
      </w:r>
      <w:r w:rsidR="00EF1916" w:rsidRPr="003B3BA6">
        <w:rPr>
          <w:rFonts w:ascii="Times New Roman" w:hAnsi="Times New Roman" w:cs="Times New Roman"/>
          <w:sz w:val="24"/>
          <w:szCs w:val="24"/>
        </w:rPr>
        <w:t xml:space="preserve"> (non-Diplomatic Security Positions)</w:t>
      </w:r>
    </w:p>
    <w:p w:rsidR="00EF1916" w:rsidRPr="003B3BA6" w:rsidRDefault="00EF1916" w:rsidP="00EF1916">
      <w:pPr>
        <w:pStyle w:val="ListParagraph"/>
        <w:numPr>
          <w:ilvl w:val="0"/>
          <w:numId w:val="2"/>
        </w:numPr>
        <w:spacing w:after="100" w:afterAutospacing="1"/>
        <w:rPr>
          <w:rFonts w:ascii="Times New Roman" w:hAnsi="Times New Roman" w:cs="Times New Roman"/>
          <w:sz w:val="24"/>
          <w:szCs w:val="24"/>
        </w:rPr>
      </w:pPr>
      <w:r w:rsidRPr="003B3BA6">
        <w:rPr>
          <w:rFonts w:ascii="Times New Roman" w:hAnsi="Times New Roman" w:cs="Times New Roman"/>
          <w:sz w:val="24"/>
          <w:szCs w:val="24"/>
        </w:rPr>
        <w:t>The Oral Assessment for Diplomatic Security Positions</w:t>
      </w:r>
    </w:p>
    <w:p w:rsidR="00661918" w:rsidRPr="003B3BA6" w:rsidRDefault="00661918" w:rsidP="00661918">
      <w:pPr>
        <w:spacing w:after="100" w:afterAutospacing="1"/>
        <w:rPr>
          <w:rFonts w:ascii="Times New Roman" w:hAnsi="Times New Roman" w:cs="Times New Roman"/>
          <w:sz w:val="24"/>
          <w:szCs w:val="24"/>
        </w:rPr>
      </w:pPr>
      <w:r w:rsidRPr="003B3BA6">
        <w:rPr>
          <w:rFonts w:ascii="Times New Roman" w:hAnsi="Times New Roman" w:cs="Times New Roman"/>
          <w:sz w:val="24"/>
          <w:szCs w:val="24"/>
        </w:rPr>
        <w:t>Attachment 1 - 1</w:t>
      </w:r>
      <w:r w:rsidR="007D302B" w:rsidRPr="003B3BA6">
        <w:rPr>
          <w:rFonts w:ascii="Times New Roman" w:hAnsi="Times New Roman" w:cs="Times New Roman"/>
          <w:sz w:val="24"/>
          <w:szCs w:val="24"/>
        </w:rPr>
        <w:t>2</w:t>
      </w:r>
      <w:r w:rsidRPr="003B3BA6">
        <w:rPr>
          <w:rFonts w:ascii="Times New Roman" w:hAnsi="Times New Roman" w:cs="Times New Roman"/>
          <w:sz w:val="24"/>
          <w:szCs w:val="24"/>
        </w:rPr>
        <w:t xml:space="preserve"> Dimensions – A Quick Reference</w:t>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t>1</w:t>
      </w:r>
      <w:r w:rsidR="00E1774F">
        <w:rPr>
          <w:rFonts w:ascii="Times New Roman" w:hAnsi="Times New Roman" w:cs="Times New Roman"/>
          <w:sz w:val="24"/>
          <w:szCs w:val="24"/>
        </w:rPr>
        <w:t>2</w:t>
      </w:r>
    </w:p>
    <w:p w:rsidR="00661918" w:rsidRPr="003B3BA6" w:rsidRDefault="00661918" w:rsidP="00661918">
      <w:pPr>
        <w:spacing w:after="100" w:afterAutospacing="1"/>
        <w:rPr>
          <w:rFonts w:ascii="Times New Roman" w:hAnsi="Times New Roman" w:cs="Times New Roman"/>
          <w:sz w:val="24"/>
          <w:szCs w:val="24"/>
        </w:rPr>
      </w:pPr>
      <w:r w:rsidRPr="003B3BA6">
        <w:rPr>
          <w:rFonts w:ascii="Times New Roman" w:hAnsi="Times New Roman" w:cs="Times New Roman"/>
          <w:sz w:val="24"/>
          <w:szCs w:val="24"/>
        </w:rPr>
        <w:t>Attachment 2 - Languages Tested by FSI</w:t>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t>1</w:t>
      </w:r>
      <w:r w:rsidR="00E1774F">
        <w:rPr>
          <w:rFonts w:ascii="Times New Roman" w:hAnsi="Times New Roman" w:cs="Times New Roman"/>
          <w:sz w:val="24"/>
          <w:szCs w:val="24"/>
        </w:rPr>
        <w:t>3</w:t>
      </w:r>
    </w:p>
    <w:p w:rsidR="00661918" w:rsidRDefault="00661918" w:rsidP="00661918">
      <w:pPr>
        <w:spacing w:after="100" w:afterAutospacing="1"/>
        <w:rPr>
          <w:rFonts w:ascii="Times New Roman" w:hAnsi="Times New Roman" w:cs="Times New Roman"/>
          <w:sz w:val="24"/>
          <w:szCs w:val="24"/>
        </w:rPr>
      </w:pPr>
      <w:r w:rsidRPr="003B3BA6">
        <w:rPr>
          <w:rFonts w:ascii="Times New Roman" w:hAnsi="Times New Roman" w:cs="Times New Roman"/>
          <w:sz w:val="24"/>
          <w:szCs w:val="24"/>
        </w:rPr>
        <w:t>Attachment 3 – Clearances</w:t>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r>
      <w:r w:rsidR="00E050A7" w:rsidRPr="003B3BA6">
        <w:rPr>
          <w:rFonts w:ascii="Times New Roman" w:hAnsi="Times New Roman" w:cs="Times New Roman"/>
          <w:sz w:val="24"/>
          <w:szCs w:val="24"/>
        </w:rPr>
        <w:tab/>
        <w:t>1</w:t>
      </w:r>
      <w:r w:rsidR="00E1774F">
        <w:rPr>
          <w:rFonts w:ascii="Times New Roman" w:hAnsi="Times New Roman" w:cs="Times New Roman"/>
          <w:sz w:val="24"/>
          <w:szCs w:val="24"/>
        </w:rPr>
        <w:t>4</w:t>
      </w:r>
    </w:p>
    <w:p w:rsidR="00C85471" w:rsidRPr="003B3BA6" w:rsidRDefault="00C85471" w:rsidP="00661918">
      <w:pPr>
        <w:spacing w:after="100" w:afterAutospacing="1"/>
        <w:rPr>
          <w:rFonts w:ascii="Times New Roman" w:hAnsi="Times New Roman" w:cs="Times New Roman"/>
          <w:sz w:val="24"/>
          <w:szCs w:val="24"/>
        </w:rPr>
      </w:pPr>
      <w:r>
        <w:rPr>
          <w:rFonts w:ascii="Times New Roman" w:hAnsi="Times New Roman" w:cs="Times New Roman"/>
          <w:sz w:val="24"/>
          <w:szCs w:val="24"/>
        </w:rPr>
        <w:t>Attachment 4 – Register of Cleared Candidates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w:t>
      </w:r>
    </w:p>
    <w:p w:rsidR="00661918" w:rsidRPr="003B3BA6" w:rsidRDefault="00661918" w:rsidP="00661918">
      <w:pPr>
        <w:spacing w:after="100" w:afterAutospacing="1"/>
        <w:rPr>
          <w:rFonts w:ascii="Times New Roman" w:hAnsi="Times New Roman" w:cs="Times New Roman"/>
          <w:sz w:val="24"/>
          <w:szCs w:val="24"/>
        </w:rPr>
      </w:pPr>
    </w:p>
    <w:p w:rsidR="00661918" w:rsidRPr="003B3BA6" w:rsidRDefault="00661918" w:rsidP="00661918">
      <w:pPr>
        <w:spacing w:after="100" w:afterAutospacing="1"/>
        <w:rPr>
          <w:rFonts w:ascii="Times New Roman" w:hAnsi="Times New Roman" w:cs="Times New Roman"/>
          <w:sz w:val="24"/>
          <w:szCs w:val="24"/>
        </w:rPr>
      </w:pPr>
    </w:p>
    <w:p w:rsidR="00661918" w:rsidRPr="003B3BA6" w:rsidRDefault="00661918" w:rsidP="00661918">
      <w:pPr>
        <w:spacing w:after="100" w:afterAutospacing="1"/>
        <w:rPr>
          <w:rFonts w:ascii="Times New Roman" w:hAnsi="Times New Roman" w:cs="Times New Roman"/>
          <w:sz w:val="24"/>
          <w:szCs w:val="24"/>
        </w:rPr>
      </w:pPr>
    </w:p>
    <w:p w:rsidR="00661918" w:rsidRPr="003B3BA6" w:rsidRDefault="00661918" w:rsidP="00661918">
      <w:pPr>
        <w:spacing w:after="100" w:afterAutospacing="1"/>
        <w:rPr>
          <w:rFonts w:ascii="Times New Roman" w:hAnsi="Times New Roman" w:cs="Times New Roman"/>
          <w:sz w:val="24"/>
          <w:szCs w:val="24"/>
        </w:rPr>
      </w:pPr>
    </w:p>
    <w:p w:rsidR="00661918" w:rsidRPr="003B3BA6" w:rsidRDefault="00661918" w:rsidP="00661918">
      <w:pPr>
        <w:spacing w:after="100" w:afterAutospacing="1"/>
        <w:rPr>
          <w:rFonts w:ascii="Times New Roman" w:hAnsi="Times New Roman" w:cs="Times New Roman"/>
          <w:sz w:val="24"/>
          <w:szCs w:val="24"/>
        </w:rPr>
      </w:pPr>
    </w:p>
    <w:p w:rsidR="003875BB" w:rsidRPr="003B3BA6" w:rsidRDefault="003875BB">
      <w:pPr>
        <w:spacing w:line="276" w:lineRule="auto"/>
        <w:rPr>
          <w:rFonts w:ascii="Times New Roman" w:hAnsi="Times New Roman" w:cs="Times New Roman"/>
          <w:b/>
          <w:sz w:val="24"/>
          <w:szCs w:val="24"/>
        </w:rPr>
      </w:pPr>
      <w:r w:rsidRPr="003B3BA6">
        <w:rPr>
          <w:rFonts w:ascii="Times New Roman" w:hAnsi="Times New Roman" w:cs="Times New Roman"/>
          <w:b/>
          <w:sz w:val="24"/>
          <w:szCs w:val="24"/>
        </w:rPr>
        <w:br w:type="page"/>
      </w:r>
    </w:p>
    <w:p w:rsidR="00661918" w:rsidRPr="003B3BA6" w:rsidRDefault="00661918" w:rsidP="00661918">
      <w:pPr>
        <w:spacing w:after="100" w:afterAutospacing="1" w:line="276" w:lineRule="auto"/>
        <w:rPr>
          <w:rFonts w:ascii="Times New Roman" w:hAnsi="Times New Roman" w:cs="Times New Roman"/>
          <w:b/>
          <w:sz w:val="24"/>
          <w:szCs w:val="24"/>
        </w:rPr>
      </w:pPr>
      <w:r w:rsidRPr="003B3BA6">
        <w:rPr>
          <w:rFonts w:ascii="Times New Roman" w:hAnsi="Times New Roman" w:cs="Times New Roman"/>
          <w:b/>
          <w:sz w:val="24"/>
          <w:szCs w:val="24"/>
        </w:rPr>
        <w:t>Introduction</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The Foreign Service is a unique career and, perhaps unsurprisingly, the selection process is also unique.  The purpose of the “Guide to the Foreign Service </w:t>
      </w:r>
      <w:r w:rsidR="00BE5C96" w:rsidRPr="003B3BA6">
        <w:rPr>
          <w:rFonts w:ascii="Times New Roman" w:hAnsi="Times New Roman" w:cs="Times New Roman"/>
          <w:sz w:val="24"/>
          <w:szCs w:val="24"/>
        </w:rPr>
        <w:t xml:space="preserve">Specialist </w:t>
      </w:r>
      <w:r w:rsidRPr="003B3BA6">
        <w:rPr>
          <w:rFonts w:ascii="Times New Roman" w:hAnsi="Times New Roman" w:cs="Times New Roman"/>
          <w:sz w:val="24"/>
          <w:szCs w:val="24"/>
        </w:rPr>
        <w:t>Oral Assessment</w:t>
      </w:r>
      <w:r w:rsidR="003875BB" w:rsidRPr="003B3BA6">
        <w:rPr>
          <w:rFonts w:ascii="Times New Roman" w:hAnsi="Times New Roman" w:cs="Times New Roman"/>
          <w:sz w:val="24"/>
          <w:szCs w:val="24"/>
        </w:rPr>
        <w:t xml:space="preserve"> (FSS OA)</w:t>
      </w:r>
      <w:r w:rsidRPr="003B3BA6">
        <w:rPr>
          <w:rFonts w:ascii="Times New Roman" w:hAnsi="Times New Roman" w:cs="Times New Roman"/>
          <w:sz w:val="24"/>
          <w:szCs w:val="24"/>
        </w:rPr>
        <w:t xml:space="preserve">” is to help familiarize candidates with the </w:t>
      </w:r>
      <w:r w:rsidR="003875BB" w:rsidRPr="003B3BA6">
        <w:rPr>
          <w:rFonts w:ascii="Times New Roman" w:hAnsi="Times New Roman" w:cs="Times New Roman"/>
          <w:sz w:val="24"/>
          <w:szCs w:val="24"/>
        </w:rPr>
        <w:t xml:space="preserve">selection </w:t>
      </w:r>
      <w:r w:rsidRPr="003B3BA6">
        <w:rPr>
          <w:rFonts w:ascii="Times New Roman" w:hAnsi="Times New Roman" w:cs="Times New Roman"/>
          <w:sz w:val="24"/>
          <w:szCs w:val="24"/>
        </w:rPr>
        <w:t xml:space="preserve">process so that they will be able to better focus on their own performance during the oral </w:t>
      </w:r>
      <w:r w:rsidR="003875BB" w:rsidRPr="003B3BA6">
        <w:rPr>
          <w:rFonts w:ascii="Times New Roman" w:hAnsi="Times New Roman" w:cs="Times New Roman"/>
          <w:sz w:val="24"/>
          <w:szCs w:val="24"/>
        </w:rPr>
        <w:t xml:space="preserve">assessment </w:t>
      </w:r>
      <w:r w:rsidRPr="003B3BA6">
        <w:rPr>
          <w:rFonts w:ascii="Times New Roman" w:hAnsi="Times New Roman" w:cs="Times New Roman"/>
          <w:sz w:val="24"/>
          <w:szCs w:val="24"/>
        </w:rPr>
        <w:t xml:space="preserve">rather than spend their limited time reviewing procedures.  While the main elements of the </w:t>
      </w:r>
      <w:r w:rsidR="00BE5C96" w:rsidRPr="003B3BA6">
        <w:rPr>
          <w:rFonts w:ascii="Times New Roman" w:hAnsi="Times New Roman" w:cs="Times New Roman"/>
          <w:sz w:val="24"/>
          <w:szCs w:val="24"/>
        </w:rPr>
        <w:t>FSS</w:t>
      </w:r>
      <w:r w:rsidR="003875BB" w:rsidRPr="003B3BA6">
        <w:rPr>
          <w:rFonts w:ascii="Times New Roman" w:hAnsi="Times New Roman" w:cs="Times New Roman"/>
          <w:sz w:val="24"/>
          <w:szCs w:val="24"/>
        </w:rPr>
        <w:t xml:space="preserve"> </w:t>
      </w:r>
      <w:r w:rsidR="00BE5C96" w:rsidRPr="003B3BA6">
        <w:rPr>
          <w:rFonts w:ascii="Times New Roman" w:hAnsi="Times New Roman" w:cs="Times New Roman"/>
          <w:sz w:val="24"/>
          <w:szCs w:val="24"/>
        </w:rPr>
        <w:t>OA</w:t>
      </w:r>
      <w:r w:rsidRPr="003B3BA6">
        <w:rPr>
          <w:rFonts w:ascii="Times New Roman" w:hAnsi="Times New Roman" w:cs="Times New Roman"/>
          <w:sz w:val="24"/>
          <w:szCs w:val="24"/>
        </w:rPr>
        <w:t xml:space="preserve"> remain constant, information on details – for example, time limits or speaking order – can</w:t>
      </w:r>
      <w:r w:rsidR="007F3BFB">
        <w:rPr>
          <w:rFonts w:ascii="Times New Roman" w:hAnsi="Times New Roman" w:cs="Times New Roman"/>
          <w:sz w:val="24"/>
          <w:szCs w:val="24"/>
        </w:rPr>
        <w:t xml:space="preserve">, and do, </w:t>
      </w:r>
      <w:r w:rsidRPr="003B3BA6">
        <w:rPr>
          <w:rFonts w:ascii="Times New Roman" w:hAnsi="Times New Roman" w:cs="Times New Roman"/>
          <w:sz w:val="24"/>
          <w:szCs w:val="24"/>
        </w:rPr>
        <w:t xml:space="preserve">change.  Candidates should </w:t>
      </w:r>
      <w:r w:rsidR="007F3BFB">
        <w:rPr>
          <w:rFonts w:ascii="Times New Roman" w:hAnsi="Times New Roman" w:cs="Times New Roman"/>
          <w:sz w:val="24"/>
          <w:szCs w:val="24"/>
        </w:rPr>
        <w:t>listen carefully to</w:t>
      </w:r>
      <w:r w:rsidRPr="003B3BA6">
        <w:rPr>
          <w:rFonts w:ascii="Times New Roman" w:hAnsi="Times New Roman" w:cs="Times New Roman"/>
          <w:sz w:val="24"/>
          <w:szCs w:val="24"/>
        </w:rPr>
        <w:t xml:space="preserve"> and follow the instructions provided on the day of the Oral Assessment.</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This guide includes the criteria used to evaluate candidates</w:t>
      </w:r>
      <w:r w:rsidR="007F3BFB">
        <w:rPr>
          <w:rFonts w:ascii="Times New Roman" w:hAnsi="Times New Roman" w:cs="Times New Roman"/>
          <w:sz w:val="24"/>
          <w:szCs w:val="24"/>
        </w:rPr>
        <w:t>;</w:t>
      </w:r>
      <w:r w:rsidRPr="003B3BA6">
        <w:rPr>
          <w:rFonts w:ascii="Times New Roman" w:hAnsi="Times New Roman" w:cs="Times New Roman"/>
          <w:sz w:val="24"/>
          <w:szCs w:val="24"/>
        </w:rPr>
        <w:t xml:space="preserve"> common</w:t>
      </w:r>
      <w:r w:rsidR="007F3BFB">
        <w:rPr>
          <w:rFonts w:ascii="Times New Roman" w:hAnsi="Times New Roman" w:cs="Times New Roman"/>
          <w:sz w:val="24"/>
          <w:szCs w:val="24"/>
        </w:rPr>
        <w:t>-</w:t>
      </w:r>
      <w:r w:rsidRPr="003B3BA6">
        <w:rPr>
          <w:rFonts w:ascii="Times New Roman" w:hAnsi="Times New Roman" w:cs="Times New Roman"/>
          <w:sz w:val="24"/>
          <w:szCs w:val="24"/>
        </w:rPr>
        <w:t>sense strategies candidates might use to ensure they are performing their best</w:t>
      </w:r>
      <w:r w:rsidR="007F3BFB">
        <w:rPr>
          <w:rFonts w:ascii="Times New Roman" w:hAnsi="Times New Roman" w:cs="Times New Roman"/>
          <w:sz w:val="24"/>
          <w:szCs w:val="24"/>
        </w:rPr>
        <w:t>;</w:t>
      </w:r>
      <w:r w:rsidRPr="003B3BA6">
        <w:rPr>
          <w:rFonts w:ascii="Times New Roman" w:hAnsi="Times New Roman" w:cs="Times New Roman"/>
          <w:sz w:val="24"/>
          <w:szCs w:val="24"/>
        </w:rPr>
        <w:t xml:space="preserve"> a description of the activities during the FS</w:t>
      </w:r>
      <w:r w:rsidR="00BE5C96" w:rsidRPr="003B3BA6">
        <w:rPr>
          <w:rFonts w:ascii="Times New Roman" w:hAnsi="Times New Roman" w:cs="Times New Roman"/>
          <w:sz w:val="24"/>
          <w:szCs w:val="24"/>
        </w:rPr>
        <w:t>S</w:t>
      </w:r>
      <w:r w:rsidR="003875BB" w:rsidRPr="003B3BA6">
        <w:rPr>
          <w:rFonts w:ascii="Times New Roman" w:hAnsi="Times New Roman" w:cs="Times New Roman"/>
          <w:sz w:val="24"/>
          <w:szCs w:val="24"/>
        </w:rPr>
        <w:t xml:space="preserve"> </w:t>
      </w:r>
      <w:r w:rsidRPr="003B3BA6">
        <w:rPr>
          <w:rFonts w:ascii="Times New Roman" w:hAnsi="Times New Roman" w:cs="Times New Roman"/>
          <w:sz w:val="24"/>
          <w:szCs w:val="24"/>
        </w:rPr>
        <w:t>OA</w:t>
      </w:r>
      <w:r w:rsidR="007F3BFB">
        <w:rPr>
          <w:rFonts w:ascii="Times New Roman" w:hAnsi="Times New Roman" w:cs="Times New Roman"/>
          <w:sz w:val="24"/>
          <w:szCs w:val="24"/>
        </w:rPr>
        <w:t>; and</w:t>
      </w:r>
      <w:r w:rsidRPr="003B3BA6">
        <w:rPr>
          <w:rFonts w:ascii="Times New Roman" w:hAnsi="Times New Roman" w:cs="Times New Roman"/>
          <w:sz w:val="24"/>
          <w:szCs w:val="24"/>
        </w:rPr>
        <w:t xml:space="preserve"> sample Case Management materials, as well as information on required clearances (</w:t>
      </w:r>
      <w:r w:rsidR="007F3BFB">
        <w:rPr>
          <w:rFonts w:ascii="Times New Roman" w:hAnsi="Times New Roman" w:cs="Times New Roman"/>
          <w:sz w:val="24"/>
          <w:szCs w:val="24"/>
        </w:rPr>
        <w:t>for those who pass</w:t>
      </w:r>
      <w:r w:rsidRPr="003B3BA6">
        <w:rPr>
          <w:rFonts w:ascii="Times New Roman" w:hAnsi="Times New Roman" w:cs="Times New Roman"/>
          <w:sz w:val="24"/>
          <w:szCs w:val="24"/>
        </w:rPr>
        <w:t xml:space="preserve"> the FS</w:t>
      </w:r>
      <w:r w:rsidR="00BE5C96" w:rsidRPr="003B3BA6">
        <w:rPr>
          <w:rFonts w:ascii="Times New Roman" w:hAnsi="Times New Roman" w:cs="Times New Roman"/>
          <w:sz w:val="24"/>
          <w:szCs w:val="24"/>
        </w:rPr>
        <w:t>S</w:t>
      </w:r>
      <w:r w:rsidR="003875BB"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OA), language testing, </w:t>
      </w:r>
      <w:r w:rsidR="003875BB" w:rsidRPr="003B3BA6">
        <w:rPr>
          <w:rFonts w:ascii="Times New Roman" w:hAnsi="Times New Roman" w:cs="Times New Roman"/>
          <w:sz w:val="24"/>
          <w:szCs w:val="24"/>
        </w:rPr>
        <w:t xml:space="preserve">veterans’ points, </w:t>
      </w:r>
      <w:r w:rsidRPr="003B3BA6">
        <w:rPr>
          <w:rFonts w:ascii="Times New Roman" w:hAnsi="Times New Roman" w:cs="Times New Roman"/>
          <w:sz w:val="24"/>
          <w:szCs w:val="24"/>
        </w:rPr>
        <w:t>and final observations.</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The sample test materials in this guide represent the kind of information and exercises candidates in </w:t>
      </w:r>
      <w:r w:rsidR="00BE5C96" w:rsidRPr="003B3BA6">
        <w:rPr>
          <w:rFonts w:ascii="Times New Roman" w:hAnsi="Times New Roman" w:cs="Times New Roman"/>
          <w:sz w:val="24"/>
          <w:szCs w:val="24"/>
        </w:rPr>
        <w:t xml:space="preserve">the 22 specialist </w:t>
      </w:r>
      <w:r w:rsidRPr="003B3BA6">
        <w:rPr>
          <w:rFonts w:ascii="Times New Roman" w:hAnsi="Times New Roman" w:cs="Times New Roman"/>
          <w:sz w:val="24"/>
          <w:szCs w:val="24"/>
        </w:rPr>
        <w:t xml:space="preserve">career tracks will be given during the oral exam.  </w:t>
      </w:r>
      <w:r w:rsidR="00BE5C96" w:rsidRPr="003B3BA6">
        <w:rPr>
          <w:rFonts w:ascii="Times New Roman" w:hAnsi="Times New Roman" w:cs="Times New Roman"/>
          <w:sz w:val="24"/>
          <w:szCs w:val="24"/>
        </w:rPr>
        <w:t xml:space="preserve">The 22 specialist tracks fall into eight major categories: administration, construction engineering, facility management, information technology, international information and English language programs, medical and health, office management, and security.  Not every specialist category uses exactly the same OA format, so you should review the description for your particular specialty.  </w:t>
      </w:r>
      <w:r w:rsidRPr="003B3BA6">
        <w:rPr>
          <w:rFonts w:ascii="Times New Roman" w:hAnsi="Times New Roman" w:cs="Times New Roman"/>
          <w:sz w:val="24"/>
          <w:szCs w:val="24"/>
        </w:rPr>
        <w:t>This guide is for the FS</w:t>
      </w:r>
      <w:r w:rsidR="00BE5C96" w:rsidRPr="003B3BA6">
        <w:rPr>
          <w:rFonts w:ascii="Times New Roman" w:hAnsi="Times New Roman" w:cs="Times New Roman"/>
          <w:sz w:val="24"/>
          <w:szCs w:val="24"/>
        </w:rPr>
        <w:t>S</w:t>
      </w:r>
      <w:r w:rsidR="003875BB"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OA only – other guides are available for Foreign Service Officer </w:t>
      </w:r>
      <w:r w:rsidR="00BE5C96" w:rsidRPr="003B3BA6">
        <w:rPr>
          <w:rFonts w:ascii="Times New Roman" w:hAnsi="Times New Roman" w:cs="Times New Roman"/>
          <w:sz w:val="24"/>
          <w:szCs w:val="24"/>
        </w:rPr>
        <w:t>candidates, such as the FSOT Study Guide and the FSOA Study Guide.</w:t>
      </w:r>
      <w:r w:rsidRPr="003B3BA6">
        <w:rPr>
          <w:rFonts w:ascii="Times New Roman" w:hAnsi="Times New Roman" w:cs="Times New Roman"/>
          <w:sz w:val="24"/>
          <w:szCs w:val="24"/>
        </w:rPr>
        <w:t xml:space="preserve">  Candidates should check with </w:t>
      </w:r>
      <w:hyperlink r:id="rId8" w:history="1">
        <w:r w:rsidRPr="003B3BA6">
          <w:rPr>
            <w:rStyle w:val="Hyperlink"/>
            <w:rFonts w:ascii="Times New Roman" w:hAnsi="Times New Roman" w:cs="Times New Roman"/>
            <w:sz w:val="24"/>
            <w:szCs w:val="24"/>
          </w:rPr>
          <w:t>www.careers.state.gov</w:t>
        </w:r>
      </w:hyperlink>
      <w:r w:rsidRPr="003B3BA6">
        <w:rPr>
          <w:rFonts w:ascii="Times New Roman" w:hAnsi="Times New Roman" w:cs="Times New Roman"/>
          <w:sz w:val="24"/>
          <w:szCs w:val="24"/>
        </w:rPr>
        <w:t xml:space="preserve"> for general information on Foreign Service </w:t>
      </w:r>
      <w:r w:rsidR="007F3BFB">
        <w:rPr>
          <w:rFonts w:ascii="Times New Roman" w:hAnsi="Times New Roman" w:cs="Times New Roman"/>
          <w:sz w:val="24"/>
          <w:szCs w:val="24"/>
        </w:rPr>
        <w:t>c</w:t>
      </w:r>
      <w:r w:rsidRPr="003B3BA6">
        <w:rPr>
          <w:rFonts w:ascii="Times New Roman" w:hAnsi="Times New Roman" w:cs="Times New Roman"/>
          <w:sz w:val="24"/>
          <w:szCs w:val="24"/>
        </w:rPr>
        <w:t>areer</w:t>
      </w:r>
      <w:r w:rsidR="007F3BFB">
        <w:rPr>
          <w:rFonts w:ascii="Times New Roman" w:hAnsi="Times New Roman" w:cs="Times New Roman"/>
          <w:sz w:val="24"/>
          <w:szCs w:val="24"/>
        </w:rPr>
        <w:t>s</w:t>
      </w:r>
      <w:r w:rsidR="00BE5C96" w:rsidRPr="003B3BA6">
        <w:rPr>
          <w:rFonts w:ascii="Times New Roman" w:hAnsi="Times New Roman" w:cs="Times New Roman"/>
          <w:sz w:val="24"/>
          <w:szCs w:val="24"/>
        </w:rPr>
        <w:t>.</w:t>
      </w:r>
      <w:r w:rsidRPr="003B3BA6">
        <w:rPr>
          <w:rFonts w:ascii="Times New Roman" w:hAnsi="Times New Roman" w:cs="Times New Roman"/>
          <w:sz w:val="24"/>
          <w:szCs w:val="24"/>
        </w:rPr>
        <w:t xml:space="preserve">  The </w:t>
      </w:r>
      <w:hyperlink r:id="rId9" w:history="1">
        <w:r w:rsidRPr="003B3BA6">
          <w:rPr>
            <w:rStyle w:val="Hyperlink"/>
            <w:rFonts w:ascii="Times New Roman" w:hAnsi="Times New Roman" w:cs="Times New Roman"/>
            <w:sz w:val="24"/>
            <w:szCs w:val="24"/>
          </w:rPr>
          <w:t>www.careers.state.gov</w:t>
        </w:r>
      </w:hyperlink>
      <w:r w:rsidRPr="003B3BA6">
        <w:rPr>
          <w:rFonts w:ascii="Times New Roman" w:hAnsi="Times New Roman" w:cs="Times New Roman"/>
          <w:sz w:val="24"/>
          <w:szCs w:val="24"/>
        </w:rPr>
        <w:t xml:space="preserve"> website also offers information on </w:t>
      </w:r>
      <w:r w:rsidR="007F3BFB">
        <w:rPr>
          <w:rFonts w:ascii="Times New Roman" w:hAnsi="Times New Roman" w:cs="Times New Roman"/>
          <w:sz w:val="24"/>
          <w:szCs w:val="24"/>
        </w:rPr>
        <w:t>C</w:t>
      </w:r>
      <w:r w:rsidRPr="003B3BA6">
        <w:rPr>
          <w:rFonts w:ascii="Times New Roman" w:hAnsi="Times New Roman" w:cs="Times New Roman"/>
          <w:sz w:val="24"/>
          <w:szCs w:val="24"/>
        </w:rPr>
        <w:t>ivil Service careers, professional fellowship opportunities, Limited Non-Career Appointments, and student</w:t>
      </w:r>
      <w:r w:rsidR="003875BB" w:rsidRPr="003B3BA6">
        <w:rPr>
          <w:rFonts w:ascii="Times New Roman" w:hAnsi="Times New Roman" w:cs="Times New Roman"/>
          <w:sz w:val="24"/>
          <w:szCs w:val="24"/>
        </w:rPr>
        <w:t>/intern</w:t>
      </w:r>
      <w:r w:rsidRPr="003B3BA6">
        <w:rPr>
          <w:rFonts w:ascii="Times New Roman" w:hAnsi="Times New Roman" w:cs="Times New Roman"/>
          <w:sz w:val="24"/>
          <w:szCs w:val="24"/>
        </w:rPr>
        <w:t xml:space="preserve"> programs.</w:t>
      </w:r>
    </w:p>
    <w:p w:rsidR="00661918" w:rsidRPr="003B3BA6" w:rsidRDefault="00661918" w:rsidP="00661918">
      <w:pPr>
        <w:spacing w:after="100" w:afterAutospacing="1" w:line="276" w:lineRule="auto"/>
        <w:rPr>
          <w:rFonts w:ascii="Times New Roman" w:hAnsi="Times New Roman" w:cs="Times New Roman"/>
          <w:b/>
          <w:sz w:val="24"/>
          <w:szCs w:val="24"/>
        </w:rPr>
      </w:pPr>
      <w:r w:rsidRPr="003B3BA6">
        <w:rPr>
          <w:rFonts w:ascii="Times New Roman" w:hAnsi="Times New Roman" w:cs="Times New Roman"/>
          <w:b/>
          <w:sz w:val="24"/>
          <w:szCs w:val="24"/>
        </w:rPr>
        <w:t>The Oral Assessment Process</w:t>
      </w:r>
      <w:r w:rsidR="00EF1916" w:rsidRPr="003B3BA6">
        <w:rPr>
          <w:rFonts w:ascii="Times New Roman" w:hAnsi="Times New Roman" w:cs="Times New Roman"/>
          <w:b/>
          <w:sz w:val="24"/>
          <w:szCs w:val="24"/>
        </w:rPr>
        <w:t xml:space="preserve"> </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 xml:space="preserve">Before the </w:t>
      </w:r>
      <w:r w:rsidR="003875BB" w:rsidRPr="003B3BA6">
        <w:rPr>
          <w:rFonts w:ascii="Times New Roman" w:hAnsi="Times New Roman" w:cs="Times New Roman"/>
          <w:b/>
          <w:sz w:val="24"/>
          <w:szCs w:val="24"/>
        </w:rPr>
        <w:t>Assessment</w:t>
      </w:r>
    </w:p>
    <w:p w:rsidR="00661918"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Oral Assessments are held in Washington, DC and – budget and schedule permitting – other </w:t>
      </w:r>
      <w:r w:rsidR="007F3BFB">
        <w:rPr>
          <w:rFonts w:ascii="Times New Roman" w:hAnsi="Times New Roman" w:cs="Times New Roman"/>
          <w:sz w:val="24"/>
          <w:szCs w:val="24"/>
        </w:rPr>
        <w:t xml:space="preserve">cities across </w:t>
      </w:r>
      <w:r w:rsidRPr="003B3BA6">
        <w:rPr>
          <w:rFonts w:ascii="Times New Roman" w:hAnsi="Times New Roman" w:cs="Times New Roman"/>
          <w:sz w:val="24"/>
          <w:szCs w:val="24"/>
        </w:rPr>
        <w:t>the United States.  Once candidates schedule the</w:t>
      </w:r>
      <w:r w:rsidR="003875BB" w:rsidRPr="003B3BA6">
        <w:rPr>
          <w:rFonts w:ascii="Times New Roman" w:hAnsi="Times New Roman" w:cs="Times New Roman"/>
          <w:sz w:val="24"/>
          <w:szCs w:val="24"/>
        </w:rPr>
        <w:t>ir</w:t>
      </w:r>
      <w:r w:rsidRPr="003B3BA6">
        <w:rPr>
          <w:rFonts w:ascii="Times New Roman" w:hAnsi="Times New Roman" w:cs="Times New Roman"/>
          <w:sz w:val="24"/>
          <w:szCs w:val="24"/>
        </w:rPr>
        <w:t xml:space="preserve"> FS</w:t>
      </w:r>
      <w:r w:rsidR="00CE4A72" w:rsidRPr="003B3BA6">
        <w:rPr>
          <w:rFonts w:ascii="Times New Roman" w:hAnsi="Times New Roman" w:cs="Times New Roman"/>
          <w:sz w:val="24"/>
          <w:szCs w:val="24"/>
        </w:rPr>
        <w:t>S</w:t>
      </w:r>
      <w:r w:rsidR="003875BB" w:rsidRPr="003B3BA6">
        <w:rPr>
          <w:rFonts w:ascii="Times New Roman" w:hAnsi="Times New Roman" w:cs="Times New Roman"/>
          <w:sz w:val="24"/>
          <w:szCs w:val="24"/>
        </w:rPr>
        <w:t xml:space="preserve"> </w:t>
      </w:r>
      <w:r w:rsidRPr="003B3BA6">
        <w:rPr>
          <w:rFonts w:ascii="Times New Roman" w:hAnsi="Times New Roman" w:cs="Times New Roman"/>
          <w:sz w:val="24"/>
          <w:szCs w:val="24"/>
        </w:rPr>
        <w:t>OA, they should make travel and lodging plans.</w:t>
      </w:r>
      <w:r w:rsidR="00144A31">
        <w:rPr>
          <w:rFonts w:ascii="Times New Roman" w:hAnsi="Times New Roman" w:cs="Times New Roman"/>
          <w:sz w:val="24"/>
          <w:szCs w:val="24"/>
        </w:rPr>
        <w:t xml:space="preserve">  The Department of State does not pay for or reimburse the cost of travel or lodging for the Oral Assessments.</w:t>
      </w:r>
    </w:p>
    <w:p w:rsidR="007F3BFB" w:rsidRPr="003B3BA6" w:rsidRDefault="007F3BFB" w:rsidP="00661918">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Some advice:</w:t>
      </w:r>
    </w:p>
    <w:p w:rsidR="00661918" w:rsidRPr="003B3BA6" w:rsidRDefault="00661918" w:rsidP="00661918">
      <w:pPr>
        <w:pStyle w:val="ListParagraph"/>
        <w:numPr>
          <w:ilvl w:val="0"/>
          <w:numId w:val="4"/>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Be rested.  Candidates who are tired cannot possibly be at their best – taking the FS</w:t>
      </w:r>
      <w:r w:rsidR="00CE4A72" w:rsidRPr="003B3BA6">
        <w:rPr>
          <w:rFonts w:ascii="Times New Roman" w:hAnsi="Times New Roman" w:cs="Times New Roman"/>
          <w:sz w:val="24"/>
          <w:szCs w:val="24"/>
        </w:rPr>
        <w:t>S</w:t>
      </w:r>
      <w:r w:rsidR="003875BB" w:rsidRPr="003B3BA6">
        <w:rPr>
          <w:rFonts w:ascii="Times New Roman" w:hAnsi="Times New Roman" w:cs="Times New Roman"/>
          <w:sz w:val="24"/>
          <w:szCs w:val="24"/>
        </w:rPr>
        <w:t xml:space="preserve"> </w:t>
      </w:r>
      <w:r w:rsidRPr="003B3BA6">
        <w:rPr>
          <w:rFonts w:ascii="Times New Roman" w:hAnsi="Times New Roman" w:cs="Times New Roman"/>
          <w:sz w:val="24"/>
          <w:szCs w:val="24"/>
        </w:rPr>
        <w:t>OA can be a stressful experience, and candidates need to be “present” at all times during the day.</w:t>
      </w:r>
    </w:p>
    <w:p w:rsidR="00661918" w:rsidRPr="003B3BA6" w:rsidRDefault="00661918" w:rsidP="00661918">
      <w:pPr>
        <w:pStyle w:val="ListParagraph"/>
        <w:numPr>
          <w:ilvl w:val="0"/>
          <w:numId w:val="4"/>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Candidates traveling from out of town should plan to arrive at least a day in advance; candidates traveling from overseas should give themselves at least two days.</w:t>
      </w:r>
    </w:p>
    <w:p w:rsidR="00661918" w:rsidRPr="003B3BA6" w:rsidRDefault="00661918" w:rsidP="00661918">
      <w:pPr>
        <w:pStyle w:val="ListParagraph"/>
        <w:numPr>
          <w:ilvl w:val="0"/>
          <w:numId w:val="4"/>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Make allowances for delayed flights, lost luggage, metro train</w:t>
      </w:r>
      <w:r w:rsidR="007F3BFB">
        <w:rPr>
          <w:rFonts w:ascii="Times New Roman" w:hAnsi="Times New Roman" w:cs="Times New Roman"/>
          <w:sz w:val="24"/>
          <w:szCs w:val="24"/>
        </w:rPr>
        <w:t xml:space="preserve"> delay</w:t>
      </w:r>
      <w:r w:rsidRPr="003B3BA6">
        <w:rPr>
          <w:rFonts w:ascii="Times New Roman" w:hAnsi="Times New Roman" w:cs="Times New Roman"/>
          <w:sz w:val="24"/>
          <w:szCs w:val="24"/>
        </w:rPr>
        <w:t>s, stalled rush hour traffic, and taxi drivers who can’t find the test center address.</w:t>
      </w:r>
    </w:p>
    <w:p w:rsidR="00661918" w:rsidRPr="003B3BA6" w:rsidRDefault="00661918" w:rsidP="00661918">
      <w:pPr>
        <w:pStyle w:val="ListParagraph"/>
        <w:numPr>
          <w:ilvl w:val="0"/>
          <w:numId w:val="4"/>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The day prior to the test, candidates should locate the test center and make sure they are familiar with how to get there.</w:t>
      </w:r>
    </w:p>
    <w:p w:rsidR="00661918" w:rsidRPr="003B3BA6" w:rsidRDefault="00661918" w:rsidP="00661918">
      <w:pPr>
        <w:pStyle w:val="ListParagraph"/>
        <w:numPr>
          <w:ilvl w:val="0"/>
          <w:numId w:val="4"/>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Do not spend the night prior to the FS</w:t>
      </w:r>
      <w:r w:rsidR="00CE4A72" w:rsidRPr="003B3BA6">
        <w:rPr>
          <w:rFonts w:ascii="Times New Roman" w:hAnsi="Times New Roman" w:cs="Times New Roman"/>
          <w:sz w:val="24"/>
          <w:szCs w:val="24"/>
        </w:rPr>
        <w:t>S</w:t>
      </w:r>
      <w:r w:rsidR="003875BB"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OA studying; the extra factoids candidates might cram into their brains at this point will not make a </w:t>
      </w:r>
      <w:r w:rsidR="003875BB" w:rsidRPr="003B3BA6">
        <w:rPr>
          <w:rFonts w:ascii="Times New Roman" w:hAnsi="Times New Roman" w:cs="Times New Roman"/>
          <w:sz w:val="24"/>
          <w:szCs w:val="24"/>
        </w:rPr>
        <w:t xml:space="preserve">significant </w:t>
      </w:r>
      <w:r w:rsidRPr="003B3BA6">
        <w:rPr>
          <w:rFonts w:ascii="Times New Roman" w:hAnsi="Times New Roman" w:cs="Times New Roman"/>
          <w:sz w:val="24"/>
          <w:szCs w:val="24"/>
        </w:rPr>
        <w:t xml:space="preserve">difference.  </w:t>
      </w:r>
      <w:r w:rsidR="005819C6">
        <w:rPr>
          <w:rFonts w:ascii="Times New Roman" w:hAnsi="Times New Roman" w:cs="Times New Roman"/>
          <w:sz w:val="24"/>
          <w:szCs w:val="24"/>
        </w:rPr>
        <w:t>A calm state of mind is much more valuable: v</w:t>
      </w:r>
      <w:r w:rsidRPr="003B3BA6">
        <w:rPr>
          <w:rFonts w:ascii="Times New Roman" w:hAnsi="Times New Roman" w:cs="Times New Roman"/>
          <w:sz w:val="24"/>
          <w:szCs w:val="24"/>
        </w:rPr>
        <w:t xml:space="preserve">isit a museum, </w:t>
      </w:r>
      <w:r w:rsidR="005819C6">
        <w:rPr>
          <w:rFonts w:ascii="Times New Roman" w:hAnsi="Times New Roman" w:cs="Times New Roman"/>
          <w:sz w:val="24"/>
          <w:szCs w:val="24"/>
        </w:rPr>
        <w:t xml:space="preserve">take in </w:t>
      </w:r>
      <w:r w:rsidRPr="003B3BA6">
        <w:rPr>
          <w:rFonts w:ascii="Times New Roman" w:hAnsi="Times New Roman" w:cs="Times New Roman"/>
          <w:sz w:val="24"/>
          <w:szCs w:val="24"/>
        </w:rPr>
        <w:t>a movie, visit with friends – and get to bed at a decent hour (see “Be rested” above).</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The FS</w:t>
      </w:r>
      <w:r w:rsidR="00CE4A72" w:rsidRPr="003B3BA6">
        <w:rPr>
          <w:rFonts w:ascii="Times New Roman" w:hAnsi="Times New Roman" w:cs="Times New Roman"/>
          <w:sz w:val="24"/>
          <w:szCs w:val="24"/>
        </w:rPr>
        <w:t>S</w:t>
      </w:r>
      <w:r w:rsidR="003875BB"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OA is a job interview; candidates will want to dress </w:t>
      </w:r>
      <w:r w:rsidR="005819C6">
        <w:rPr>
          <w:rFonts w:ascii="Times New Roman" w:hAnsi="Times New Roman" w:cs="Times New Roman"/>
          <w:sz w:val="24"/>
          <w:szCs w:val="24"/>
        </w:rPr>
        <w:t>accordingly.</w:t>
      </w:r>
      <w:r w:rsidRPr="003B3BA6">
        <w:rPr>
          <w:rFonts w:ascii="Times New Roman" w:hAnsi="Times New Roman" w:cs="Times New Roman"/>
          <w:sz w:val="24"/>
          <w:szCs w:val="24"/>
        </w:rPr>
        <w:t xml:space="preserve">  Men normally wear suits and ties; women wear the professional equivalent.</w:t>
      </w:r>
    </w:p>
    <w:p w:rsidR="00661918" w:rsidRPr="003B3BA6" w:rsidRDefault="00661918" w:rsidP="00661918">
      <w:pPr>
        <w:pStyle w:val="ListParagraph"/>
        <w:numPr>
          <w:ilvl w:val="0"/>
          <w:numId w:val="5"/>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That said, candidates need not go out and spend money on a new suit for the assessment.  An outfit that is neat and professional is fine.  It does not have to be this year’s fashion.  </w:t>
      </w:r>
    </w:p>
    <w:p w:rsidR="00661918" w:rsidRPr="003B3BA6" w:rsidRDefault="00661918" w:rsidP="00661918">
      <w:pPr>
        <w:pStyle w:val="ListParagraph"/>
        <w:numPr>
          <w:ilvl w:val="0"/>
          <w:numId w:val="5"/>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New shoes are actively discouraged.  It’s going to be a long day, so wear something comfortable.</w:t>
      </w:r>
    </w:p>
    <w:p w:rsidR="009E762E"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The test day is tightly choreographed, so it is essential to be on time and in the right place.  </w:t>
      </w:r>
    </w:p>
    <w:p w:rsidR="00EF6FD2" w:rsidRDefault="00EF6FD2" w:rsidP="00661918">
      <w:pPr>
        <w:spacing w:after="100" w:afterAutospacing="1" w:line="276" w:lineRule="auto"/>
        <w:rPr>
          <w:rFonts w:ascii="Times New Roman" w:hAnsi="Times New Roman" w:cs="Times New Roman"/>
          <w:b/>
          <w:sz w:val="24"/>
          <w:szCs w:val="24"/>
        </w:rPr>
      </w:pPr>
    </w:p>
    <w:p w:rsidR="00661918" w:rsidRPr="003B3BA6" w:rsidRDefault="00661918" w:rsidP="00661918">
      <w:pPr>
        <w:spacing w:after="100" w:afterAutospacing="1" w:line="276" w:lineRule="auto"/>
        <w:rPr>
          <w:rFonts w:ascii="Times New Roman" w:hAnsi="Times New Roman" w:cs="Times New Roman"/>
          <w:b/>
          <w:sz w:val="24"/>
          <w:szCs w:val="24"/>
        </w:rPr>
      </w:pPr>
      <w:r w:rsidRPr="003B3BA6">
        <w:rPr>
          <w:rFonts w:ascii="Times New Roman" w:hAnsi="Times New Roman" w:cs="Times New Roman"/>
          <w:b/>
          <w:sz w:val="24"/>
          <w:szCs w:val="24"/>
        </w:rPr>
        <w:t>Oral Assessment Summary</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Candidates must report to their assigned Assessment Center </w:t>
      </w:r>
      <w:r w:rsidR="00CE4A72" w:rsidRPr="003B3BA6">
        <w:rPr>
          <w:rFonts w:ascii="Times New Roman" w:hAnsi="Times New Roman" w:cs="Times New Roman"/>
          <w:sz w:val="24"/>
          <w:szCs w:val="24"/>
        </w:rPr>
        <w:t xml:space="preserve">no later than the time indicated in their invitation letter or e-mail.  Candidates arriving late may be refused entry to the assessment.  </w:t>
      </w:r>
      <w:r w:rsidR="005819C6">
        <w:rPr>
          <w:rFonts w:ascii="Times New Roman" w:hAnsi="Times New Roman" w:cs="Times New Roman"/>
          <w:sz w:val="24"/>
          <w:szCs w:val="24"/>
        </w:rPr>
        <w:t>Most</w:t>
      </w:r>
      <w:r w:rsidR="00605C9E" w:rsidRPr="003B3BA6">
        <w:rPr>
          <w:rFonts w:ascii="Times New Roman" w:hAnsi="Times New Roman" w:cs="Times New Roman"/>
          <w:sz w:val="24"/>
          <w:szCs w:val="24"/>
        </w:rPr>
        <w:t xml:space="preserve"> specialist assessments are conducted i</w:t>
      </w:r>
      <w:r w:rsidRPr="003B3BA6">
        <w:rPr>
          <w:rFonts w:ascii="Times New Roman" w:hAnsi="Times New Roman" w:cs="Times New Roman"/>
          <w:sz w:val="24"/>
          <w:szCs w:val="24"/>
        </w:rPr>
        <w:t>n Washington, DC</w:t>
      </w:r>
      <w:r w:rsidR="00605C9E" w:rsidRPr="003B3BA6">
        <w:rPr>
          <w:rFonts w:ascii="Times New Roman" w:hAnsi="Times New Roman" w:cs="Times New Roman"/>
          <w:sz w:val="24"/>
          <w:szCs w:val="24"/>
        </w:rPr>
        <w:t xml:space="preserve">.  The invitation will specify where it will take place.  </w:t>
      </w:r>
      <w:r w:rsidRPr="003B3BA6">
        <w:rPr>
          <w:rFonts w:ascii="Times New Roman" w:hAnsi="Times New Roman" w:cs="Times New Roman"/>
          <w:sz w:val="24"/>
          <w:szCs w:val="24"/>
        </w:rPr>
        <w:t xml:space="preserve"> </w:t>
      </w:r>
      <w:r w:rsidR="005C07C1" w:rsidRPr="003B3BA6">
        <w:rPr>
          <w:rFonts w:ascii="Times New Roman" w:hAnsi="Times New Roman" w:cs="Times New Roman"/>
          <w:sz w:val="24"/>
          <w:szCs w:val="24"/>
        </w:rPr>
        <w:t xml:space="preserve">In Washington, DC </w:t>
      </w:r>
      <w:r w:rsidRPr="003B3BA6">
        <w:rPr>
          <w:rFonts w:ascii="Times New Roman" w:hAnsi="Times New Roman" w:cs="Times New Roman"/>
          <w:sz w:val="24"/>
          <w:szCs w:val="24"/>
        </w:rPr>
        <w:t xml:space="preserve">the Assessment Center </w:t>
      </w:r>
      <w:r w:rsidR="00144A31">
        <w:rPr>
          <w:rFonts w:ascii="Times New Roman" w:hAnsi="Times New Roman" w:cs="Times New Roman"/>
          <w:sz w:val="24"/>
          <w:szCs w:val="24"/>
        </w:rPr>
        <w:t xml:space="preserve">for all except the Diplomatic Security candidates </w:t>
      </w:r>
      <w:r w:rsidRPr="003B3BA6">
        <w:rPr>
          <w:rFonts w:ascii="Times New Roman" w:hAnsi="Times New Roman" w:cs="Times New Roman"/>
          <w:sz w:val="24"/>
          <w:szCs w:val="24"/>
        </w:rPr>
        <w:t>is at State Annex 44 (SA44) at 301 4</w:t>
      </w:r>
      <w:r w:rsidRPr="003B3BA6">
        <w:rPr>
          <w:rFonts w:ascii="Times New Roman" w:hAnsi="Times New Roman" w:cs="Times New Roman"/>
          <w:sz w:val="24"/>
          <w:szCs w:val="24"/>
          <w:vertAlign w:val="superscript"/>
        </w:rPr>
        <w:t>th</w:t>
      </w:r>
      <w:r w:rsidRPr="003B3BA6">
        <w:rPr>
          <w:rFonts w:ascii="Times New Roman" w:hAnsi="Times New Roman" w:cs="Times New Roman"/>
          <w:sz w:val="24"/>
          <w:szCs w:val="24"/>
        </w:rPr>
        <w:t xml:space="preserve"> St. SW.  </w:t>
      </w:r>
      <w:r w:rsidR="006E6EFE">
        <w:rPr>
          <w:rFonts w:ascii="Times New Roman" w:hAnsi="Times New Roman" w:cs="Times New Roman"/>
          <w:sz w:val="24"/>
          <w:szCs w:val="24"/>
        </w:rPr>
        <w:t>Since t</w:t>
      </w:r>
      <w:r w:rsidRPr="003B3BA6">
        <w:rPr>
          <w:rFonts w:ascii="Times New Roman" w:hAnsi="Times New Roman" w:cs="Times New Roman"/>
          <w:sz w:val="24"/>
          <w:szCs w:val="24"/>
        </w:rPr>
        <w:t xml:space="preserve">he assessment </w:t>
      </w:r>
      <w:r w:rsidR="00CE4A72" w:rsidRPr="003B3BA6">
        <w:rPr>
          <w:rFonts w:ascii="Times New Roman" w:hAnsi="Times New Roman" w:cs="Times New Roman"/>
          <w:sz w:val="24"/>
          <w:szCs w:val="24"/>
        </w:rPr>
        <w:t xml:space="preserve">itself </w:t>
      </w:r>
      <w:r w:rsidRPr="003B3BA6">
        <w:rPr>
          <w:rFonts w:ascii="Times New Roman" w:hAnsi="Times New Roman" w:cs="Times New Roman"/>
          <w:sz w:val="24"/>
          <w:szCs w:val="24"/>
        </w:rPr>
        <w:t xml:space="preserve">may </w:t>
      </w:r>
      <w:r w:rsidR="00174BF4" w:rsidRPr="003B3BA6">
        <w:rPr>
          <w:rFonts w:ascii="Times New Roman" w:hAnsi="Times New Roman" w:cs="Times New Roman"/>
          <w:sz w:val="24"/>
          <w:szCs w:val="24"/>
        </w:rPr>
        <w:t xml:space="preserve">take </w:t>
      </w:r>
      <w:r w:rsidR="00C85471">
        <w:rPr>
          <w:rFonts w:ascii="Times New Roman" w:hAnsi="Times New Roman" w:cs="Times New Roman"/>
          <w:sz w:val="24"/>
          <w:szCs w:val="24"/>
        </w:rPr>
        <w:t>four</w:t>
      </w:r>
      <w:r w:rsidR="00174BF4" w:rsidRPr="003B3BA6">
        <w:rPr>
          <w:rFonts w:ascii="Times New Roman" w:hAnsi="Times New Roman" w:cs="Times New Roman"/>
          <w:sz w:val="24"/>
          <w:szCs w:val="24"/>
        </w:rPr>
        <w:t xml:space="preserve"> to </w:t>
      </w:r>
      <w:r w:rsidR="00144A31">
        <w:rPr>
          <w:rFonts w:ascii="Times New Roman" w:hAnsi="Times New Roman" w:cs="Times New Roman"/>
          <w:sz w:val="24"/>
          <w:szCs w:val="24"/>
        </w:rPr>
        <w:t>six</w:t>
      </w:r>
      <w:r w:rsidR="00174BF4" w:rsidRPr="003B3BA6">
        <w:rPr>
          <w:rFonts w:ascii="Times New Roman" w:hAnsi="Times New Roman" w:cs="Times New Roman"/>
          <w:sz w:val="24"/>
          <w:szCs w:val="24"/>
        </w:rPr>
        <w:t xml:space="preserve"> hours for successful candidates</w:t>
      </w:r>
      <w:r w:rsidR="006E6EFE">
        <w:rPr>
          <w:rFonts w:ascii="Times New Roman" w:hAnsi="Times New Roman" w:cs="Times New Roman"/>
          <w:sz w:val="24"/>
          <w:szCs w:val="24"/>
        </w:rPr>
        <w:t>,</w:t>
      </w:r>
      <w:r w:rsidR="00174BF4" w:rsidRPr="003B3BA6">
        <w:rPr>
          <w:rFonts w:ascii="Times New Roman" w:hAnsi="Times New Roman" w:cs="Times New Roman"/>
          <w:sz w:val="24"/>
          <w:szCs w:val="24"/>
        </w:rPr>
        <w:t xml:space="preserve"> </w:t>
      </w:r>
      <w:r w:rsidR="003875BB" w:rsidRPr="003B3BA6">
        <w:rPr>
          <w:rFonts w:ascii="Times New Roman" w:hAnsi="Times New Roman" w:cs="Times New Roman"/>
          <w:sz w:val="24"/>
          <w:szCs w:val="24"/>
        </w:rPr>
        <w:t>candidates should plan their</w:t>
      </w:r>
      <w:r w:rsidR="00174BF4" w:rsidRPr="003B3BA6">
        <w:rPr>
          <w:rFonts w:ascii="Times New Roman" w:hAnsi="Times New Roman" w:cs="Times New Roman"/>
          <w:sz w:val="24"/>
          <w:szCs w:val="24"/>
        </w:rPr>
        <w:t xml:space="preserve"> return trip accordingly.  </w:t>
      </w:r>
      <w:r w:rsidRPr="003B3BA6">
        <w:rPr>
          <w:rFonts w:ascii="Times New Roman" w:hAnsi="Times New Roman" w:cs="Times New Roman"/>
          <w:sz w:val="24"/>
          <w:szCs w:val="24"/>
        </w:rPr>
        <w:t xml:space="preserve">The email message that invites candidates to the Oral Assessment also advises candidates what documents they need to bring to the Assessment Center.  This list of documents can be found in the Department of State’s </w:t>
      </w:r>
      <w:r w:rsidR="005819C6">
        <w:rPr>
          <w:rFonts w:ascii="Times New Roman" w:hAnsi="Times New Roman" w:cs="Times New Roman"/>
          <w:sz w:val="24"/>
          <w:szCs w:val="24"/>
        </w:rPr>
        <w:t>www.</w:t>
      </w:r>
      <w:r w:rsidRPr="003B3BA6">
        <w:rPr>
          <w:rFonts w:ascii="Times New Roman" w:hAnsi="Times New Roman" w:cs="Times New Roman"/>
          <w:sz w:val="24"/>
          <w:szCs w:val="24"/>
        </w:rPr>
        <w:t xml:space="preserve">careers.state.gov website under the Selection Process heading.  </w:t>
      </w:r>
      <w:r w:rsidR="00E050A7" w:rsidRPr="003B3BA6">
        <w:rPr>
          <w:rFonts w:ascii="Times New Roman" w:hAnsi="Times New Roman" w:cs="Times New Roman"/>
          <w:sz w:val="24"/>
          <w:szCs w:val="24"/>
        </w:rPr>
        <w:t xml:space="preserve">It is also provided in the letter inviting candidates to the Oral Assessment.  Diplomatic Security </w:t>
      </w:r>
      <w:r w:rsidR="00B41CC4" w:rsidRPr="003B3BA6">
        <w:rPr>
          <w:rFonts w:ascii="Times New Roman" w:hAnsi="Times New Roman" w:cs="Times New Roman"/>
          <w:sz w:val="24"/>
          <w:szCs w:val="24"/>
        </w:rPr>
        <w:t xml:space="preserve">candidates will only fill out the SF86 if they pass the written and oral assessments and </w:t>
      </w:r>
      <w:r w:rsidR="00525EB8" w:rsidRPr="003B3BA6">
        <w:rPr>
          <w:rFonts w:ascii="Times New Roman" w:hAnsi="Times New Roman" w:cs="Times New Roman"/>
          <w:sz w:val="24"/>
          <w:szCs w:val="24"/>
        </w:rPr>
        <w:t xml:space="preserve">are </w:t>
      </w:r>
      <w:r w:rsidR="00B41CC4" w:rsidRPr="003B3BA6">
        <w:rPr>
          <w:rFonts w:ascii="Times New Roman" w:hAnsi="Times New Roman" w:cs="Times New Roman"/>
          <w:sz w:val="24"/>
          <w:szCs w:val="24"/>
        </w:rPr>
        <w:t>extended a conditional offer.</w:t>
      </w:r>
      <w:r w:rsidR="00144A31">
        <w:rPr>
          <w:rFonts w:ascii="Times New Roman" w:hAnsi="Times New Roman" w:cs="Times New Roman"/>
          <w:sz w:val="24"/>
          <w:szCs w:val="24"/>
        </w:rPr>
        <w:t xml:space="preserve"> </w:t>
      </w:r>
      <w:r w:rsidR="00E050A7"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In addition to the listed documents, candidates are also asked to bring the Social Security numbers and dates of birth of family members who might be traveling with them overseas – this will help the medical clearance process.  Provisions (known as “Reasonable Accommodations”) for candidates with disabilities will be made available at </w:t>
      </w:r>
      <w:r w:rsidR="003875BB" w:rsidRPr="003B3BA6">
        <w:rPr>
          <w:rFonts w:ascii="Times New Roman" w:hAnsi="Times New Roman" w:cs="Times New Roman"/>
          <w:sz w:val="24"/>
          <w:szCs w:val="24"/>
        </w:rPr>
        <w:t xml:space="preserve">the requested </w:t>
      </w:r>
      <w:r w:rsidRPr="003B3BA6">
        <w:rPr>
          <w:rFonts w:ascii="Times New Roman" w:hAnsi="Times New Roman" w:cs="Times New Roman"/>
          <w:sz w:val="24"/>
          <w:szCs w:val="24"/>
        </w:rPr>
        <w:t>Assessment Center but must be arranged with the U.S. Department of State’s Board of Examiners at least one week in advance – please see our website for the most updated information, as requirements may change.  Candidates are allowed to bring snacks, sandwiches, coffee and/or soft drinks to the Assessment.  Some individuals might wish to bring reading material to pass the time between</w:t>
      </w:r>
      <w:r w:rsidR="00684170">
        <w:rPr>
          <w:rFonts w:ascii="Times New Roman" w:hAnsi="Times New Roman" w:cs="Times New Roman"/>
          <w:sz w:val="24"/>
          <w:szCs w:val="24"/>
        </w:rPr>
        <w:t xml:space="preserve"> assessment</w:t>
      </w:r>
      <w:r w:rsidRPr="003B3BA6">
        <w:rPr>
          <w:rFonts w:ascii="Times New Roman" w:hAnsi="Times New Roman" w:cs="Times New Roman"/>
          <w:sz w:val="24"/>
          <w:szCs w:val="24"/>
        </w:rPr>
        <w:t xml:space="preserve"> modules.  Water will be available at the Assessment Center</w:t>
      </w:r>
      <w:r w:rsidR="00174BF4" w:rsidRPr="003B3BA6">
        <w:rPr>
          <w:rFonts w:ascii="Times New Roman" w:hAnsi="Times New Roman" w:cs="Times New Roman"/>
          <w:sz w:val="24"/>
          <w:szCs w:val="24"/>
        </w:rPr>
        <w:t>.</w:t>
      </w:r>
      <w:r w:rsidRPr="003B3BA6">
        <w:rPr>
          <w:rFonts w:ascii="Times New Roman" w:hAnsi="Times New Roman" w:cs="Times New Roman"/>
          <w:sz w:val="24"/>
          <w:szCs w:val="24"/>
        </w:rPr>
        <w:t xml:space="preserve">  There is secure space to store coats, purses, and any luggage at the Assessment Center.</w:t>
      </w:r>
      <w:r w:rsidR="005C07C1" w:rsidRPr="003B3BA6">
        <w:rPr>
          <w:rFonts w:ascii="Times New Roman" w:hAnsi="Times New Roman" w:cs="Times New Roman"/>
          <w:sz w:val="24"/>
          <w:szCs w:val="24"/>
        </w:rPr>
        <w:t xml:space="preserve">  </w:t>
      </w:r>
    </w:p>
    <w:p w:rsidR="00661918" w:rsidRPr="003B3BA6" w:rsidRDefault="00661918" w:rsidP="00661918">
      <w:pPr>
        <w:spacing w:after="100" w:afterAutospacing="1" w:line="276" w:lineRule="auto"/>
        <w:rPr>
          <w:rFonts w:ascii="Times New Roman" w:hAnsi="Times New Roman" w:cs="Times New Roman"/>
          <w:b/>
          <w:sz w:val="24"/>
          <w:szCs w:val="24"/>
        </w:rPr>
      </w:pPr>
      <w:r w:rsidRPr="003B3BA6">
        <w:rPr>
          <w:rFonts w:ascii="Times New Roman" w:hAnsi="Times New Roman" w:cs="Times New Roman"/>
          <w:b/>
          <w:sz w:val="24"/>
          <w:szCs w:val="24"/>
        </w:rPr>
        <w:t xml:space="preserve">The </w:t>
      </w:r>
      <w:r w:rsidR="00174BF4" w:rsidRPr="003B3BA6">
        <w:rPr>
          <w:rFonts w:ascii="Times New Roman" w:hAnsi="Times New Roman" w:cs="Times New Roman"/>
          <w:b/>
          <w:sz w:val="24"/>
          <w:szCs w:val="24"/>
        </w:rPr>
        <w:t xml:space="preserve">Specialist </w:t>
      </w:r>
      <w:r w:rsidRPr="003B3BA6">
        <w:rPr>
          <w:rFonts w:ascii="Times New Roman" w:hAnsi="Times New Roman" w:cs="Times New Roman"/>
          <w:b/>
          <w:sz w:val="24"/>
          <w:szCs w:val="24"/>
        </w:rPr>
        <w:t>Oral Assessment measures the following 1</w:t>
      </w:r>
      <w:r w:rsidR="00174BF4" w:rsidRPr="003B3BA6">
        <w:rPr>
          <w:rFonts w:ascii="Times New Roman" w:hAnsi="Times New Roman" w:cs="Times New Roman"/>
          <w:b/>
          <w:sz w:val="24"/>
          <w:szCs w:val="24"/>
        </w:rPr>
        <w:t>2</w:t>
      </w:r>
      <w:r w:rsidRPr="003B3BA6">
        <w:rPr>
          <w:rFonts w:ascii="Times New Roman" w:hAnsi="Times New Roman" w:cs="Times New Roman"/>
          <w:b/>
          <w:sz w:val="24"/>
          <w:szCs w:val="24"/>
        </w:rPr>
        <w:t xml:space="preserve"> dimensions:</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Composure.</w:t>
      </w:r>
      <w:r w:rsidRPr="003B3BA6">
        <w:rPr>
          <w:rFonts w:ascii="Times New Roman" w:hAnsi="Times New Roman" w:cs="Times New Roman"/>
          <w:sz w:val="24"/>
          <w:szCs w:val="24"/>
        </w:rPr>
        <w:t xml:space="preserve">  To stay calm, poised, and effective in stressful or difficult situations; to think on one’s feet, adjusting quickly to changing situations; to maintain self-control.</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Cultural Adaptability</w:t>
      </w:r>
      <w:r w:rsidRPr="003B3BA6">
        <w:rPr>
          <w:rFonts w:ascii="Times New Roman" w:hAnsi="Times New Roman" w:cs="Times New Roman"/>
          <w:sz w:val="24"/>
          <w:szCs w:val="24"/>
        </w:rPr>
        <w:t>.  To work and communicate effectively and harmoniously with persons of other cultures, value systems, political beliefs, and economic circumstances; to recognize and respect differences in new and different cultural environments.</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Experience and Motivation</w:t>
      </w:r>
      <w:r w:rsidRPr="003B3BA6">
        <w:rPr>
          <w:rFonts w:ascii="Times New Roman" w:hAnsi="Times New Roman" w:cs="Times New Roman"/>
          <w:sz w:val="24"/>
          <w:szCs w:val="24"/>
        </w:rPr>
        <w:t>.  To demonstrate knowledge, skills or other attributes gained from previous experience of relevance to the Foreign Service; to articulate appropriate motivation for joining the Foreign Service.</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Information Integration and Analysis</w:t>
      </w:r>
      <w:r w:rsidRPr="003B3BA6">
        <w:rPr>
          <w:rFonts w:ascii="Times New Roman" w:hAnsi="Times New Roman" w:cs="Times New Roman"/>
          <w:sz w:val="24"/>
          <w:szCs w:val="24"/>
        </w:rPr>
        <w:t>.  To absorb and retain complex information drawn from a variety of sources; to draw reasoned conclusions from analysis and synthesis of available information; to evaluate the importance, reliability, and usefulness of information; to remember details of a meeting or an event without the benefit of notes.</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Initiative and Leadership</w:t>
      </w:r>
      <w:r w:rsidRPr="003B3BA6">
        <w:rPr>
          <w:rFonts w:ascii="Times New Roman" w:hAnsi="Times New Roman" w:cs="Times New Roman"/>
          <w:sz w:val="24"/>
          <w:szCs w:val="24"/>
        </w:rPr>
        <w:t>.  To recognize and assume responsibility for work that needs to be done; to persist in the completion of a task; to influence significantly a group’s activity, direction or opinion; to motivate others to participate in the activity one is leading.</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Judgment.</w:t>
      </w:r>
      <w:r w:rsidRPr="003B3BA6">
        <w:rPr>
          <w:rFonts w:ascii="Times New Roman" w:hAnsi="Times New Roman" w:cs="Times New Roman"/>
          <w:sz w:val="24"/>
          <w:szCs w:val="24"/>
        </w:rPr>
        <w:t xml:space="preserve">  To discern what is appropriate, practical, and realistic in a given situation; to weigh relative merits of competing demands.</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Objectivity and Integrity</w:t>
      </w:r>
      <w:r w:rsidRPr="003B3BA6">
        <w:rPr>
          <w:rFonts w:ascii="Times New Roman" w:hAnsi="Times New Roman" w:cs="Times New Roman"/>
          <w:sz w:val="24"/>
          <w:szCs w:val="24"/>
        </w:rPr>
        <w:t>.  To be fair and honest; to avoid deceit, favoritism, and discrimination; to present issues frankly and fully, without injecting subjective bias; to work without letting personal bias prejudice actions.</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Oral Communication</w:t>
      </w:r>
      <w:r w:rsidRPr="003B3BA6">
        <w:rPr>
          <w:rFonts w:ascii="Times New Roman" w:hAnsi="Times New Roman" w:cs="Times New Roman"/>
          <w:sz w:val="24"/>
          <w:szCs w:val="24"/>
        </w:rPr>
        <w:t>.  To speak fluently in a concise, grammatically correct, organized, precise, and persuasive manner; to convey nuances of meaning accurately; to use appropriate styles of communication to fit the audience and purpose.</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Planning and Organizing</w:t>
      </w:r>
      <w:r w:rsidRPr="003B3BA6">
        <w:rPr>
          <w:rFonts w:ascii="Times New Roman" w:hAnsi="Times New Roman" w:cs="Times New Roman"/>
          <w:sz w:val="24"/>
          <w:szCs w:val="24"/>
        </w:rPr>
        <w:t>.  To prioritize and order tasks effectively, to employ a systematic approach to achieving objectives, to make appropriate use of limited resources.</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Resourcefulness.</w:t>
      </w:r>
      <w:r w:rsidRPr="003B3BA6">
        <w:rPr>
          <w:rFonts w:ascii="Times New Roman" w:hAnsi="Times New Roman" w:cs="Times New Roman"/>
          <w:sz w:val="24"/>
          <w:szCs w:val="24"/>
        </w:rPr>
        <w:t xml:space="preserve">  To formulate creative alternatives or solutions to resolve problems, to show flexibility in response to unanticipated circumstances.</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Working With Others</w:t>
      </w:r>
      <w:r w:rsidRPr="003B3BA6">
        <w:rPr>
          <w:rFonts w:ascii="Times New Roman" w:hAnsi="Times New Roman" w:cs="Times New Roman"/>
          <w:sz w:val="24"/>
          <w:szCs w:val="24"/>
        </w:rPr>
        <w:t>.  To interact in a constructive, cooperative, and harmonious manner; to work effectively as a team player; to establish positive relationships and gain the confidence of others; to use humor as appropriate.</w:t>
      </w:r>
    </w:p>
    <w:p w:rsidR="00661918" w:rsidRPr="003B3BA6" w:rsidRDefault="00661918" w:rsidP="00661918">
      <w:pPr>
        <w:pStyle w:val="ListParagraph"/>
        <w:numPr>
          <w:ilvl w:val="0"/>
          <w:numId w:val="6"/>
        </w:num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Written Communication</w:t>
      </w:r>
      <w:r w:rsidRPr="003B3BA6">
        <w:rPr>
          <w:rFonts w:ascii="Times New Roman" w:hAnsi="Times New Roman" w:cs="Times New Roman"/>
          <w:sz w:val="24"/>
          <w:szCs w:val="24"/>
        </w:rPr>
        <w:t>.  To write concise, well organized, grammatically correct, effective and persuasive English in a limited amount of time.</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The 1</w:t>
      </w:r>
      <w:r w:rsidR="00174BF4" w:rsidRPr="003B3BA6">
        <w:rPr>
          <w:rFonts w:ascii="Times New Roman" w:hAnsi="Times New Roman" w:cs="Times New Roman"/>
          <w:sz w:val="24"/>
          <w:szCs w:val="24"/>
        </w:rPr>
        <w:t>2</w:t>
      </w:r>
      <w:r w:rsidRPr="003B3BA6">
        <w:rPr>
          <w:rFonts w:ascii="Times New Roman" w:hAnsi="Times New Roman" w:cs="Times New Roman"/>
          <w:sz w:val="24"/>
          <w:szCs w:val="24"/>
        </w:rPr>
        <w:t xml:space="preserve"> dimensions are the core of the Foreign Service Oral Assessment process.  Candidates are encouraged to read the definitions of the 1</w:t>
      </w:r>
      <w:r w:rsidR="00174BF4" w:rsidRPr="003B3BA6">
        <w:rPr>
          <w:rFonts w:ascii="Times New Roman" w:hAnsi="Times New Roman" w:cs="Times New Roman"/>
          <w:sz w:val="24"/>
          <w:szCs w:val="24"/>
        </w:rPr>
        <w:t>2</w:t>
      </w:r>
      <w:r w:rsidRPr="003B3BA6">
        <w:rPr>
          <w:rFonts w:ascii="Times New Roman" w:hAnsi="Times New Roman" w:cs="Times New Roman"/>
          <w:sz w:val="24"/>
          <w:szCs w:val="24"/>
        </w:rPr>
        <w:t xml:space="preserve"> dimensions carefully and to spend some time thinking about what they mean.  While the definition of leadership, for example, may seem obvious, it is unlikely that the average person in the street would focus on the same aspects of leadership as those highlighted by the Department’s definition.</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Candidates are evaluated solely against these criteria by </w:t>
      </w:r>
      <w:r w:rsidR="00174BF4" w:rsidRPr="003B3BA6">
        <w:rPr>
          <w:rFonts w:ascii="Times New Roman" w:hAnsi="Times New Roman" w:cs="Times New Roman"/>
          <w:sz w:val="24"/>
          <w:szCs w:val="24"/>
        </w:rPr>
        <w:t>two</w:t>
      </w:r>
      <w:r w:rsidRPr="003B3BA6">
        <w:rPr>
          <w:rFonts w:ascii="Times New Roman" w:hAnsi="Times New Roman" w:cs="Times New Roman"/>
          <w:sz w:val="24"/>
          <w:szCs w:val="24"/>
        </w:rPr>
        <w:t xml:space="preserve"> assessors who observe the performance of candidates in a variety of situations designed to enable the candidates to demonstrate the requisite skills.  </w:t>
      </w:r>
      <w:r w:rsidR="00AA19F0" w:rsidRPr="003B3BA6">
        <w:rPr>
          <w:rFonts w:ascii="Times New Roman" w:hAnsi="Times New Roman" w:cs="Times New Roman"/>
          <w:sz w:val="24"/>
          <w:szCs w:val="24"/>
        </w:rPr>
        <w:t>Generally t</w:t>
      </w:r>
      <w:r w:rsidRPr="003B3BA6">
        <w:rPr>
          <w:rFonts w:ascii="Times New Roman" w:hAnsi="Times New Roman" w:cs="Times New Roman"/>
          <w:sz w:val="24"/>
          <w:szCs w:val="24"/>
        </w:rPr>
        <w:t xml:space="preserve">he assessors are Foreign Service Officers from various career tracks </w:t>
      </w:r>
      <w:r w:rsidR="00174BF4" w:rsidRPr="003B3BA6">
        <w:rPr>
          <w:rFonts w:ascii="Times New Roman" w:hAnsi="Times New Roman" w:cs="Times New Roman"/>
          <w:sz w:val="24"/>
          <w:szCs w:val="24"/>
        </w:rPr>
        <w:t>and Foreign Service Specialists with expertise in the specialty for which the candidate is applying.</w:t>
      </w:r>
      <w:r w:rsidRPr="003B3BA6">
        <w:rPr>
          <w:rFonts w:ascii="Times New Roman" w:hAnsi="Times New Roman" w:cs="Times New Roman"/>
          <w:sz w:val="24"/>
          <w:szCs w:val="24"/>
        </w:rPr>
        <w:t xml:space="preserve">  Assessors receive training from professional consultants on how to conduct assessments in an objective manner</w:t>
      </w:r>
      <w:r w:rsidR="00AA19F0" w:rsidRPr="003B3BA6">
        <w:rPr>
          <w:rFonts w:ascii="Times New Roman" w:hAnsi="Times New Roman" w:cs="Times New Roman"/>
          <w:sz w:val="24"/>
          <w:szCs w:val="24"/>
        </w:rPr>
        <w:t>.  They learn how to observe</w:t>
      </w:r>
      <w:r w:rsidRPr="003B3BA6">
        <w:rPr>
          <w:rFonts w:ascii="Times New Roman" w:hAnsi="Times New Roman" w:cs="Times New Roman"/>
          <w:sz w:val="24"/>
          <w:szCs w:val="24"/>
        </w:rPr>
        <w:t xml:space="preserve"> the candidate’s performance and </w:t>
      </w:r>
      <w:r w:rsidR="00AA19F0" w:rsidRPr="003B3BA6">
        <w:rPr>
          <w:rFonts w:ascii="Times New Roman" w:hAnsi="Times New Roman" w:cs="Times New Roman"/>
          <w:sz w:val="24"/>
          <w:szCs w:val="24"/>
        </w:rPr>
        <w:t xml:space="preserve">how to correlate </w:t>
      </w:r>
      <w:r w:rsidRPr="003B3BA6">
        <w:rPr>
          <w:rFonts w:ascii="Times New Roman" w:hAnsi="Times New Roman" w:cs="Times New Roman"/>
          <w:sz w:val="24"/>
          <w:szCs w:val="24"/>
        </w:rPr>
        <w:t xml:space="preserve">the candidate’s </w:t>
      </w:r>
      <w:r w:rsidR="00AA19F0" w:rsidRPr="003B3BA6">
        <w:rPr>
          <w:rFonts w:ascii="Times New Roman" w:hAnsi="Times New Roman" w:cs="Times New Roman"/>
          <w:sz w:val="24"/>
          <w:szCs w:val="24"/>
        </w:rPr>
        <w:t>performance with</w:t>
      </w:r>
      <w:r w:rsidRPr="003B3BA6">
        <w:rPr>
          <w:rFonts w:ascii="Times New Roman" w:hAnsi="Times New Roman" w:cs="Times New Roman"/>
          <w:sz w:val="24"/>
          <w:szCs w:val="24"/>
        </w:rPr>
        <w:t xml:space="preserve"> an established performance standard.</w:t>
      </w:r>
    </w:p>
    <w:p w:rsidR="00E1774F" w:rsidRDefault="00661918" w:rsidP="00E1774F">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The Oral Assessment is not an adversarial process.  Candidates </w:t>
      </w:r>
      <w:r w:rsidR="00605C9E" w:rsidRPr="003B3BA6">
        <w:rPr>
          <w:rFonts w:ascii="Times New Roman" w:hAnsi="Times New Roman" w:cs="Times New Roman"/>
          <w:sz w:val="24"/>
          <w:szCs w:val="24"/>
        </w:rPr>
        <w:t xml:space="preserve">are not competing against other applicants for the same position but </w:t>
      </w:r>
      <w:r w:rsidRPr="003B3BA6">
        <w:rPr>
          <w:rFonts w:ascii="Times New Roman" w:hAnsi="Times New Roman" w:cs="Times New Roman"/>
          <w:sz w:val="24"/>
          <w:szCs w:val="24"/>
        </w:rPr>
        <w:t xml:space="preserve">are judged on their capacity to demonstrate skills and abilities necessary to be an effective Foreign Service </w:t>
      </w:r>
      <w:r w:rsidR="00174BF4" w:rsidRPr="003B3BA6">
        <w:rPr>
          <w:rFonts w:ascii="Times New Roman" w:hAnsi="Times New Roman" w:cs="Times New Roman"/>
          <w:sz w:val="24"/>
          <w:szCs w:val="24"/>
        </w:rPr>
        <w:t>Specialist</w:t>
      </w:r>
      <w:r w:rsidRPr="003B3BA6">
        <w:rPr>
          <w:rFonts w:ascii="Times New Roman" w:hAnsi="Times New Roman" w:cs="Times New Roman"/>
          <w:sz w:val="24"/>
          <w:szCs w:val="24"/>
        </w:rPr>
        <w:t xml:space="preserve">.  </w:t>
      </w:r>
    </w:p>
    <w:p w:rsidR="00EF6FD2" w:rsidRDefault="00EF6FD2" w:rsidP="00E1774F">
      <w:pPr>
        <w:spacing w:after="100" w:afterAutospacing="1" w:line="276" w:lineRule="auto"/>
        <w:rPr>
          <w:rFonts w:ascii="Times New Roman" w:hAnsi="Times New Roman" w:cs="Times New Roman"/>
          <w:b/>
          <w:sz w:val="24"/>
          <w:szCs w:val="24"/>
        </w:rPr>
      </w:pPr>
    </w:p>
    <w:p w:rsidR="00E1774F" w:rsidRDefault="00661918" w:rsidP="00E1774F">
      <w:pPr>
        <w:spacing w:after="100" w:afterAutospacing="1" w:line="276" w:lineRule="auto"/>
        <w:rPr>
          <w:rFonts w:ascii="Times New Roman" w:hAnsi="Times New Roman" w:cs="Times New Roman"/>
          <w:b/>
          <w:sz w:val="24"/>
          <w:szCs w:val="24"/>
        </w:rPr>
      </w:pPr>
      <w:r w:rsidRPr="00E1774F">
        <w:rPr>
          <w:rFonts w:ascii="Times New Roman" w:hAnsi="Times New Roman" w:cs="Times New Roman"/>
          <w:b/>
          <w:sz w:val="24"/>
          <w:szCs w:val="24"/>
        </w:rPr>
        <w:t>The Oral Assessmen</w:t>
      </w:r>
      <w:r w:rsidR="00F36584" w:rsidRPr="00E1774F">
        <w:rPr>
          <w:rFonts w:ascii="Times New Roman" w:hAnsi="Times New Roman" w:cs="Times New Roman"/>
          <w:b/>
          <w:sz w:val="24"/>
          <w:szCs w:val="24"/>
        </w:rPr>
        <w:t>t (</w:t>
      </w:r>
      <w:r w:rsidR="006E6EFE">
        <w:rPr>
          <w:rFonts w:ascii="Times New Roman" w:hAnsi="Times New Roman" w:cs="Times New Roman"/>
          <w:sz w:val="24"/>
          <w:szCs w:val="24"/>
        </w:rPr>
        <w:t>e</w:t>
      </w:r>
      <w:r w:rsidR="006E6EFE" w:rsidRPr="003B3BA6">
        <w:rPr>
          <w:rFonts w:ascii="Times New Roman" w:hAnsi="Times New Roman" w:cs="Times New Roman"/>
          <w:sz w:val="24"/>
          <w:szCs w:val="24"/>
        </w:rPr>
        <w:t xml:space="preserve">xcept for candidates for Diplomatic Security (DS) </w:t>
      </w:r>
      <w:r w:rsidR="006E6EFE">
        <w:rPr>
          <w:rFonts w:ascii="Times New Roman" w:hAnsi="Times New Roman" w:cs="Times New Roman"/>
          <w:sz w:val="24"/>
          <w:szCs w:val="24"/>
        </w:rPr>
        <w:t>Positions</w:t>
      </w:r>
      <w:r w:rsidR="00EF1916" w:rsidRPr="00E1774F">
        <w:rPr>
          <w:rFonts w:ascii="Times New Roman" w:hAnsi="Times New Roman" w:cs="Times New Roman"/>
          <w:b/>
          <w:sz w:val="24"/>
          <w:szCs w:val="24"/>
        </w:rPr>
        <w:t>)</w:t>
      </w:r>
      <w:r w:rsidR="00EF1916" w:rsidRPr="00E1774F" w:rsidDel="00EF1916">
        <w:rPr>
          <w:rFonts w:ascii="Times New Roman" w:hAnsi="Times New Roman" w:cs="Times New Roman"/>
          <w:b/>
          <w:sz w:val="24"/>
          <w:szCs w:val="24"/>
        </w:rPr>
        <w:t xml:space="preserve"> </w:t>
      </w:r>
    </w:p>
    <w:p w:rsidR="00174BF4" w:rsidRPr="00E1774F" w:rsidRDefault="00174BF4" w:rsidP="00E1774F">
      <w:pPr>
        <w:pStyle w:val="ListParagraph"/>
        <w:numPr>
          <w:ilvl w:val="0"/>
          <w:numId w:val="14"/>
        </w:numPr>
        <w:spacing w:after="100" w:afterAutospacing="1" w:line="276" w:lineRule="auto"/>
        <w:rPr>
          <w:rFonts w:ascii="Times New Roman" w:hAnsi="Times New Roman" w:cs="Times New Roman"/>
          <w:b/>
          <w:sz w:val="24"/>
          <w:szCs w:val="24"/>
        </w:rPr>
      </w:pPr>
      <w:r w:rsidRPr="00E1774F">
        <w:rPr>
          <w:rFonts w:ascii="Times New Roman" w:hAnsi="Times New Roman" w:cs="Times New Roman"/>
          <w:b/>
          <w:sz w:val="24"/>
          <w:szCs w:val="24"/>
        </w:rPr>
        <w:t>Case Management or Essay</w:t>
      </w:r>
    </w:p>
    <w:p w:rsidR="006E6EFE" w:rsidRDefault="006E6EFE" w:rsidP="006E6EFE">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In</w:t>
      </w:r>
      <w:r w:rsidR="00EF1916" w:rsidRPr="003B3BA6">
        <w:rPr>
          <w:rFonts w:ascii="Times New Roman" w:hAnsi="Times New Roman" w:cs="Times New Roman"/>
          <w:sz w:val="24"/>
          <w:szCs w:val="24"/>
        </w:rPr>
        <w:t xml:space="preserve"> the first part of the OA</w:t>
      </w:r>
      <w:r>
        <w:rPr>
          <w:rFonts w:ascii="Times New Roman" w:hAnsi="Times New Roman" w:cs="Times New Roman"/>
          <w:sz w:val="24"/>
          <w:szCs w:val="24"/>
        </w:rPr>
        <w:t>,</w:t>
      </w:r>
      <w:r w:rsidR="00EF1916" w:rsidRPr="003B3BA6">
        <w:rPr>
          <w:rFonts w:ascii="Times New Roman" w:hAnsi="Times New Roman" w:cs="Times New Roman"/>
          <w:sz w:val="24"/>
          <w:szCs w:val="24"/>
        </w:rPr>
        <w:t xml:space="preserve"> </w:t>
      </w:r>
      <w:r w:rsidR="00D01E3A" w:rsidRPr="003B3BA6">
        <w:rPr>
          <w:rFonts w:ascii="Times New Roman" w:hAnsi="Times New Roman" w:cs="Times New Roman"/>
          <w:sz w:val="24"/>
          <w:szCs w:val="24"/>
        </w:rPr>
        <w:t>you will be given a scenario describing issues which may typically arise in your specialty in a Foreign Service context.</w:t>
      </w:r>
      <w:r w:rsidR="00AA19F0" w:rsidRPr="003B3BA6">
        <w:rPr>
          <w:rFonts w:ascii="Times New Roman" w:hAnsi="Times New Roman" w:cs="Times New Roman"/>
          <w:sz w:val="24"/>
          <w:szCs w:val="24"/>
        </w:rPr>
        <w:t xml:space="preserve"> </w:t>
      </w:r>
      <w:r w:rsidR="00D01E3A" w:rsidRPr="003B3BA6">
        <w:rPr>
          <w:rFonts w:ascii="Times New Roman" w:hAnsi="Times New Roman" w:cs="Times New Roman"/>
          <w:sz w:val="24"/>
          <w:szCs w:val="24"/>
        </w:rPr>
        <w:t xml:space="preserve"> You will be asked to write a 1-2 page memo to your supervisor summarizing the situation and providing solutions to the problems you or your supervisor has identified.  You do not need to know </w:t>
      </w:r>
      <w:r w:rsidR="00AA19F0" w:rsidRPr="003B3BA6">
        <w:rPr>
          <w:rFonts w:ascii="Times New Roman" w:hAnsi="Times New Roman" w:cs="Times New Roman"/>
          <w:sz w:val="24"/>
          <w:szCs w:val="24"/>
        </w:rPr>
        <w:t>U</w:t>
      </w:r>
      <w:r w:rsidR="005819C6">
        <w:rPr>
          <w:rFonts w:ascii="Times New Roman" w:hAnsi="Times New Roman" w:cs="Times New Roman"/>
          <w:sz w:val="24"/>
          <w:szCs w:val="24"/>
        </w:rPr>
        <w:t>.</w:t>
      </w:r>
      <w:r w:rsidR="00AA19F0" w:rsidRPr="003B3BA6">
        <w:rPr>
          <w:rFonts w:ascii="Times New Roman" w:hAnsi="Times New Roman" w:cs="Times New Roman"/>
          <w:sz w:val="24"/>
          <w:szCs w:val="24"/>
        </w:rPr>
        <w:t>S</w:t>
      </w:r>
      <w:r w:rsidR="005819C6">
        <w:rPr>
          <w:rFonts w:ascii="Times New Roman" w:hAnsi="Times New Roman" w:cs="Times New Roman"/>
          <w:sz w:val="24"/>
          <w:szCs w:val="24"/>
        </w:rPr>
        <w:t>.</w:t>
      </w:r>
      <w:r w:rsidR="00AA19F0" w:rsidRPr="003B3BA6">
        <w:rPr>
          <w:rFonts w:ascii="Times New Roman" w:hAnsi="Times New Roman" w:cs="Times New Roman"/>
          <w:sz w:val="24"/>
          <w:szCs w:val="24"/>
        </w:rPr>
        <w:t xml:space="preserve"> Government </w:t>
      </w:r>
      <w:r w:rsidR="00D01E3A" w:rsidRPr="003B3BA6">
        <w:rPr>
          <w:rFonts w:ascii="Times New Roman" w:hAnsi="Times New Roman" w:cs="Times New Roman"/>
          <w:sz w:val="24"/>
          <w:szCs w:val="24"/>
        </w:rPr>
        <w:t>or State Department rules and regulations – you should rely on your expert knowledge, information presented to you, and your common sense.  You will have 45 minutes to complete this section.</w:t>
      </w:r>
      <w:r>
        <w:rPr>
          <w:rFonts w:ascii="Times New Roman" w:hAnsi="Times New Roman" w:cs="Times New Roman"/>
          <w:sz w:val="24"/>
          <w:szCs w:val="24"/>
        </w:rPr>
        <w:t xml:space="preserve">  </w:t>
      </w:r>
      <w:r w:rsidRPr="003B3BA6">
        <w:rPr>
          <w:rFonts w:ascii="Times New Roman" w:hAnsi="Times New Roman" w:cs="Times New Roman"/>
          <w:sz w:val="24"/>
          <w:szCs w:val="24"/>
        </w:rPr>
        <w:t>All writing exercises are done on a computer using Microsoft Word.</w:t>
      </w:r>
    </w:p>
    <w:p w:rsidR="00EF6FD2" w:rsidRPr="003B3BA6" w:rsidRDefault="00EF6FD2" w:rsidP="006E6EFE">
      <w:pPr>
        <w:spacing w:after="100" w:afterAutospacing="1" w:line="276" w:lineRule="auto"/>
        <w:rPr>
          <w:rFonts w:ascii="Times New Roman" w:hAnsi="Times New Roman" w:cs="Times New Roman"/>
          <w:sz w:val="24"/>
          <w:szCs w:val="24"/>
        </w:rPr>
      </w:pPr>
      <w:r w:rsidRPr="00EF6FD2">
        <w:rPr>
          <w:rFonts w:ascii="Times New Roman" w:hAnsi="Times New Roman" w:cs="Times New Roman"/>
          <w:b/>
          <w:sz w:val="24"/>
          <w:szCs w:val="24"/>
        </w:rPr>
        <w:t>Dimensions assessed in the Case Management</w:t>
      </w:r>
      <w:r>
        <w:rPr>
          <w:rFonts w:ascii="Times New Roman" w:hAnsi="Times New Roman" w:cs="Times New Roman"/>
          <w:sz w:val="24"/>
          <w:szCs w:val="24"/>
        </w:rPr>
        <w:t xml:space="preserve"> exercise are Planning and Organizing, Working With Others, Judgment, Information Integration</w:t>
      </w:r>
      <w:r w:rsidR="005819C6">
        <w:rPr>
          <w:rFonts w:ascii="Times New Roman" w:hAnsi="Times New Roman" w:cs="Times New Roman"/>
          <w:sz w:val="24"/>
          <w:szCs w:val="24"/>
        </w:rPr>
        <w:t xml:space="preserve"> and Analysis</w:t>
      </w:r>
      <w:r>
        <w:rPr>
          <w:rFonts w:ascii="Times New Roman" w:hAnsi="Times New Roman" w:cs="Times New Roman"/>
          <w:sz w:val="24"/>
          <w:szCs w:val="24"/>
        </w:rPr>
        <w:t>, Resourcefulness, and Written Communication.</w:t>
      </w:r>
    </w:p>
    <w:p w:rsidR="009E762E" w:rsidRPr="00E1774F" w:rsidRDefault="00541A08" w:rsidP="00E1774F">
      <w:pPr>
        <w:pStyle w:val="ListParagraph"/>
        <w:numPr>
          <w:ilvl w:val="0"/>
          <w:numId w:val="14"/>
        </w:numPr>
        <w:spacing w:after="100" w:afterAutospacing="1" w:line="276" w:lineRule="auto"/>
        <w:rPr>
          <w:rFonts w:ascii="Times New Roman" w:hAnsi="Times New Roman" w:cs="Times New Roman"/>
          <w:b/>
          <w:sz w:val="24"/>
          <w:szCs w:val="24"/>
        </w:rPr>
      </w:pPr>
      <w:r w:rsidRPr="00E1774F">
        <w:rPr>
          <w:rFonts w:ascii="Times New Roman" w:hAnsi="Times New Roman" w:cs="Times New Roman"/>
          <w:b/>
          <w:sz w:val="24"/>
          <w:szCs w:val="24"/>
        </w:rPr>
        <w:t xml:space="preserve"> </w:t>
      </w:r>
      <w:r w:rsidR="00605C9E" w:rsidRPr="00E1774F">
        <w:rPr>
          <w:rFonts w:ascii="Times New Roman" w:hAnsi="Times New Roman" w:cs="Times New Roman"/>
          <w:b/>
          <w:sz w:val="24"/>
          <w:szCs w:val="24"/>
        </w:rPr>
        <w:t xml:space="preserve">Online Competency </w:t>
      </w:r>
      <w:r w:rsidR="00684170">
        <w:rPr>
          <w:rFonts w:ascii="Times New Roman" w:hAnsi="Times New Roman" w:cs="Times New Roman"/>
          <w:b/>
          <w:sz w:val="24"/>
          <w:szCs w:val="24"/>
        </w:rPr>
        <w:t>Assessment</w:t>
      </w:r>
    </w:p>
    <w:p w:rsidR="009E762E" w:rsidRPr="003B3BA6" w:rsidRDefault="004B1DAA" w:rsidP="009E762E">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Except for </w:t>
      </w:r>
      <w:r w:rsidR="00144A31">
        <w:rPr>
          <w:rFonts w:ascii="Times New Roman" w:hAnsi="Times New Roman" w:cs="Times New Roman"/>
          <w:sz w:val="24"/>
          <w:szCs w:val="24"/>
        </w:rPr>
        <w:t xml:space="preserve">some </w:t>
      </w:r>
      <w:r w:rsidRPr="003B3BA6">
        <w:rPr>
          <w:rFonts w:ascii="Times New Roman" w:hAnsi="Times New Roman" w:cs="Times New Roman"/>
          <w:sz w:val="24"/>
          <w:szCs w:val="24"/>
        </w:rPr>
        <w:t>DS candidates, you will next be given a</w:t>
      </w:r>
      <w:r w:rsidR="003A6AF0" w:rsidRPr="003B3BA6">
        <w:rPr>
          <w:rFonts w:ascii="Times New Roman" w:hAnsi="Times New Roman" w:cs="Times New Roman"/>
          <w:sz w:val="24"/>
          <w:szCs w:val="24"/>
        </w:rPr>
        <w:t xml:space="preserve">n online competency </w:t>
      </w:r>
      <w:r w:rsidR="00684170">
        <w:rPr>
          <w:rFonts w:ascii="Times New Roman" w:hAnsi="Times New Roman" w:cs="Times New Roman"/>
          <w:sz w:val="24"/>
          <w:szCs w:val="24"/>
        </w:rPr>
        <w:t>assessment</w:t>
      </w:r>
      <w:r w:rsidRPr="003B3BA6">
        <w:rPr>
          <w:rFonts w:ascii="Times New Roman" w:hAnsi="Times New Roman" w:cs="Times New Roman"/>
          <w:sz w:val="24"/>
          <w:szCs w:val="24"/>
        </w:rPr>
        <w:t xml:space="preserve">.  You will have 45-60 minutes for this section.  The test </w:t>
      </w:r>
      <w:r w:rsidR="003A6AF0" w:rsidRPr="003B3BA6">
        <w:rPr>
          <w:rFonts w:ascii="Times New Roman" w:hAnsi="Times New Roman" w:cs="Times New Roman"/>
          <w:sz w:val="24"/>
          <w:szCs w:val="24"/>
        </w:rPr>
        <w:t xml:space="preserve">may </w:t>
      </w:r>
      <w:r w:rsidRPr="003B3BA6">
        <w:rPr>
          <w:rFonts w:ascii="Times New Roman" w:hAnsi="Times New Roman" w:cs="Times New Roman"/>
          <w:sz w:val="24"/>
          <w:szCs w:val="24"/>
        </w:rPr>
        <w:t xml:space="preserve">include English Expression questions, questions dealing with your ability to work with others, and questions appropriate to your area of expertise, such as Microsoft usage; IT problems; hiring laws and procedures; organizing events and VIP schedules; building maintenance issues; contracting and leasing; logistics operations; budgets and accounting; </w:t>
      </w:r>
      <w:r w:rsidR="001F7CA4" w:rsidRPr="003B3BA6">
        <w:rPr>
          <w:rFonts w:ascii="Times New Roman" w:hAnsi="Times New Roman" w:cs="Times New Roman"/>
          <w:sz w:val="24"/>
          <w:szCs w:val="24"/>
        </w:rPr>
        <w:t xml:space="preserve">and similar issues that you will be expected to work within your FS specialty.  </w:t>
      </w:r>
    </w:p>
    <w:p w:rsidR="001F7CA4" w:rsidRPr="003B3BA6" w:rsidRDefault="001F7CA4" w:rsidP="001F7CA4">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This computer</w:t>
      </w:r>
      <w:r w:rsidR="005819C6">
        <w:rPr>
          <w:rFonts w:ascii="Times New Roman" w:hAnsi="Times New Roman" w:cs="Times New Roman"/>
          <w:sz w:val="24"/>
          <w:szCs w:val="24"/>
        </w:rPr>
        <w:t>-</w:t>
      </w:r>
      <w:r w:rsidRPr="003B3BA6">
        <w:rPr>
          <w:rFonts w:ascii="Times New Roman" w:hAnsi="Times New Roman" w:cs="Times New Roman"/>
          <w:sz w:val="24"/>
          <w:szCs w:val="24"/>
        </w:rPr>
        <w:t>based</w:t>
      </w:r>
      <w:r w:rsidR="005819C6">
        <w:rPr>
          <w:rFonts w:ascii="Times New Roman" w:hAnsi="Times New Roman" w:cs="Times New Roman"/>
          <w:sz w:val="24"/>
          <w:szCs w:val="24"/>
        </w:rPr>
        <w:t>,</w:t>
      </w:r>
      <w:r w:rsidRPr="003B3BA6">
        <w:rPr>
          <w:rFonts w:ascii="Times New Roman" w:hAnsi="Times New Roman" w:cs="Times New Roman"/>
          <w:sz w:val="24"/>
          <w:szCs w:val="24"/>
        </w:rPr>
        <w:t xml:space="preserve"> multiple-choice </w:t>
      </w:r>
      <w:r w:rsidR="00684170">
        <w:rPr>
          <w:rFonts w:ascii="Times New Roman" w:hAnsi="Times New Roman" w:cs="Times New Roman"/>
          <w:sz w:val="24"/>
          <w:szCs w:val="24"/>
        </w:rPr>
        <w:t>assessment</w:t>
      </w:r>
      <w:r w:rsidR="00684170"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presents a series of technical and/or situational judgment questions. </w:t>
      </w:r>
      <w:r w:rsidR="00AA19F0"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It is intended to measure </w:t>
      </w:r>
      <w:r w:rsidR="00AA19F0" w:rsidRPr="003B3BA6">
        <w:rPr>
          <w:rFonts w:ascii="Times New Roman" w:hAnsi="Times New Roman" w:cs="Times New Roman"/>
          <w:sz w:val="24"/>
          <w:szCs w:val="24"/>
        </w:rPr>
        <w:t>you</w:t>
      </w:r>
      <w:r w:rsidR="00541A08" w:rsidRPr="003B3BA6">
        <w:rPr>
          <w:rFonts w:ascii="Times New Roman" w:hAnsi="Times New Roman" w:cs="Times New Roman"/>
          <w:sz w:val="24"/>
          <w:szCs w:val="24"/>
        </w:rPr>
        <w:t>r</w:t>
      </w:r>
      <w:r w:rsidR="00AA19F0"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job-related knowledge and how </w:t>
      </w:r>
      <w:r w:rsidR="00AA19F0" w:rsidRPr="003B3BA6">
        <w:rPr>
          <w:rFonts w:ascii="Times New Roman" w:hAnsi="Times New Roman" w:cs="Times New Roman"/>
          <w:sz w:val="24"/>
          <w:szCs w:val="24"/>
        </w:rPr>
        <w:t>you</w:t>
      </w:r>
      <w:r w:rsidRPr="003B3BA6">
        <w:rPr>
          <w:rFonts w:ascii="Times New Roman" w:hAnsi="Times New Roman" w:cs="Times New Roman"/>
          <w:sz w:val="24"/>
          <w:szCs w:val="24"/>
        </w:rPr>
        <w:t xml:space="preserve"> might apply that knowledge on the job.  The </w:t>
      </w:r>
      <w:r w:rsidR="00684170">
        <w:rPr>
          <w:rFonts w:ascii="Times New Roman" w:hAnsi="Times New Roman" w:cs="Times New Roman"/>
          <w:sz w:val="24"/>
          <w:szCs w:val="24"/>
        </w:rPr>
        <w:t>assessment</w:t>
      </w:r>
      <w:r w:rsidR="00684170" w:rsidRPr="003B3BA6">
        <w:rPr>
          <w:rFonts w:ascii="Times New Roman" w:hAnsi="Times New Roman" w:cs="Times New Roman"/>
          <w:sz w:val="24"/>
          <w:szCs w:val="24"/>
        </w:rPr>
        <w:t xml:space="preserve"> </w:t>
      </w:r>
      <w:r w:rsidRPr="003B3BA6">
        <w:rPr>
          <w:rFonts w:ascii="Times New Roman" w:hAnsi="Times New Roman" w:cs="Times New Roman"/>
          <w:sz w:val="24"/>
          <w:szCs w:val="24"/>
        </w:rPr>
        <w:t>is designed to present more questions than can generally be answered in the time allowed, so candidates should not expect to answer every question.</w:t>
      </w:r>
    </w:p>
    <w:p w:rsidR="00661918" w:rsidRPr="003B3BA6" w:rsidRDefault="009E762E" w:rsidP="00E1774F">
      <w:pPr>
        <w:spacing w:after="100" w:afterAutospacing="1" w:line="276" w:lineRule="auto"/>
        <w:ind w:left="720" w:firstLine="720"/>
        <w:rPr>
          <w:rFonts w:ascii="Times New Roman" w:hAnsi="Times New Roman" w:cs="Times New Roman"/>
          <w:b/>
          <w:sz w:val="24"/>
          <w:szCs w:val="24"/>
        </w:rPr>
      </w:pPr>
      <w:r w:rsidRPr="003B3BA6">
        <w:rPr>
          <w:rFonts w:ascii="Times New Roman" w:hAnsi="Times New Roman" w:cs="Times New Roman"/>
          <w:b/>
          <w:sz w:val="24"/>
          <w:szCs w:val="24"/>
        </w:rPr>
        <w:t>3</w:t>
      </w:r>
      <w:r w:rsidR="00661918" w:rsidRPr="003B3BA6">
        <w:rPr>
          <w:rFonts w:ascii="Times New Roman" w:hAnsi="Times New Roman" w:cs="Times New Roman"/>
          <w:b/>
          <w:sz w:val="24"/>
          <w:szCs w:val="24"/>
        </w:rPr>
        <w:t xml:space="preserve">.  The Structured Interview </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All candidates participate individually in a Structured Interview conducted by two assessors. For this portion of the Oral Assessment, assessors will have reviewed portions of </w:t>
      </w:r>
      <w:r w:rsidR="00AA19F0" w:rsidRPr="003B3BA6">
        <w:rPr>
          <w:rFonts w:ascii="Times New Roman" w:hAnsi="Times New Roman" w:cs="Times New Roman"/>
          <w:sz w:val="24"/>
          <w:szCs w:val="24"/>
        </w:rPr>
        <w:t>your</w:t>
      </w:r>
      <w:r w:rsidR="001F7CA4" w:rsidRPr="003B3BA6">
        <w:rPr>
          <w:rFonts w:ascii="Times New Roman" w:hAnsi="Times New Roman" w:cs="Times New Roman"/>
          <w:sz w:val="24"/>
          <w:szCs w:val="24"/>
        </w:rPr>
        <w:t xml:space="preserve"> application for employment</w:t>
      </w:r>
      <w:r w:rsidR="005819C6">
        <w:rPr>
          <w:rFonts w:ascii="Times New Roman" w:hAnsi="Times New Roman" w:cs="Times New Roman"/>
          <w:sz w:val="24"/>
          <w:szCs w:val="24"/>
        </w:rPr>
        <w:t>,</w:t>
      </w:r>
      <w:r w:rsidR="001F7CA4" w:rsidRPr="003B3BA6">
        <w:rPr>
          <w:rFonts w:ascii="Times New Roman" w:hAnsi="Times New Roman" w:cs="Times New Roman"/>
          <w:sz w:val="24"/>
          <w:szCs w:val="24"/>
        </w:rPr>
        <w:t xml:space="preserve"> so they will be familiar with </w:t>
      </w:r>
      <w:r w:rsidR="005819C6">
        <w:rPr>
          <w:rFonts w:ascii="Times New Roman" w:hAnsi="Times New Roman" w:cs="Times New Roman"/>
          <w:sz w:val="24"/>
          <w:szCs w:val="24"/>
        </w:rPr>
        <w:t>the</w:t>
      </w:r>
      <w:r w:rsidR="001F7CA4" w:rsidRPr="003B3BA6">
        <w:rPr>
          <w:rFonts w:ascii="Times New Roman" w:hAnsi="Times New Roman" w:cs="Times New Roman"/>
          <w:sz w:val="24"/>
          <w:szCs w:val="24"/>
        </w:rPr>
        <w:t xml:space="preserve"> work history and information you provided in the biographical section of the application</w:t>
      </w:r>
      <w:r w:rsidRPr="003B3BA6">
        <w:rPr>
          <w:rFonts w:ascii="Times New Roman" w:hAnsi="Times New Roman" w:cs="Times New Roman"/>
          <w:sz w:val="24"/>
          <w:szCs w:val="24"/>
        </w:rPr>
        <w:t xml:space="preserve">. </w:t>
      </w:r>
      <w:r w:rsidR="00AA19F0" w:rsidRPr="003B3BA6">
        <w:rPr>
          <w:rFonts w:ascii="Times New Roman" w:hAnsi="Times New Roman" w:cs="Times New Roman"/>
          <w:sz w:val="24"/>
          <w:szCs w:val="24"/>
        </w:rPr>
        <w:t xml:space="preserve"> You </w:t>
      </w:r>
      <w:r w:rsidRPr="003B3BA6">
        <w:rPr>
          <w:rFonts w:ascii="Times New Roman" w:hAnsi="Times New Roman" w:cs="Times New Roman"/>
          <w:sz w:val="24"/>
          <w:szCs w:val="24"/>
        </w:rPr>
        <w:t xml:space="preserve">are expected to respond to questions based on </w:t>
      </w:r>
      <w:r w:rsidR="00AA19F0" w:rsidRPr="003B3BA6">
        <w:rPr>
          <w:rFonts w:ascii="Times New Roman" w:hAnsi="Times New Roman" w:cs="Times New Roman"/>
          <w:sz w:val="24"/>
          <w:szCs w:val="24"/>
        </w:rPr>
        <w:t xml:space="preserve">your </w:t>
      </w:r>
      <w:r w:rsidRPr="003B3BA6">
        <w:rPr>
          <w:rFonts w:ascii="Times New Roman" w:hAnsi="Times New Roman" w:cs="Times New Roman"/>
          <w:sz w:val="24"/>
          <w:szCs w:val="24"/>
        </w:rPr>
        <w:t xml:space="preserve">personal background, experience, and motivation.  </w:t>
      </w:r>
      <w:r w:rsidR="00AA19F0" w:rsidRPr="003B3BA6">
        <w:rPr>
          <w:rFonts w:ascii="Times New Roman" w:hAnsi="Times New Roman" w:cs="Times New Roman"/>
          <w:sz w:val="24"/>
          <w:szCs w:val="24"/>
        </w:rPr>
        <w:t xml:space="preserve">You </w:t>
      </w:r>
      <w:r w:rsidRPr="003B3BA6">
        <w:rPr>
          <w:rFonts w:ascii="Times New Roman" w:hAnsi="Times New Roman" w:cs="Times New Roman"/>
          <w:sz w:val="24"/>
          <w:szCs w:val="24"/>
        </w:rPr>
        <w:t xml:space="preserve">should be careful to respond to the questions that are asked, rather than give a response that highlights </w:t>
      </w:r>
      <w:r w:rsidR="00AA19F0" w:rsidRPr="003B3BA6">
        <w:rPr>
          <w:rFonts w:ascii="Times New Roman" w:hAnsi="Times New Roman" w:cs="Times New Roman"/>
          <w:sz w:val="24"/>
          <w:szCs w:val="24"/>
        </w:rPr>
        <w:t xml:space="preserve">your </w:t>
      </w:r>
      <w:r w:rsidRPr="003B3BA6">
        <w:rPr>
          <w:rFonts w:ascii="Times New Roman" w:hAnsi="Times New Roman" w:cs="Times New Roman"/>
          <w:sz w:val="24"/>
          <w:szCs w:val="24"/>
        </w:rPr>
        <w:t xml:space="preserve">qualities or </w:t>
      </w:r>
      <w:r w:rsidR="005819C6">
        <w:rPr>
          <w:rFonts w:ascii="Times New Roman" w:hAnsi="Times New Roman" w:cs="Times New Roman"/>
          <w:sz w:val="24"/>
          <w:szCs w:val="24"/>
        </w:rPr>
        <w:t>experience</w:t>
      </w:r>
      <w:r w:rsidRPr="003B3BA6">
        <w:rPr>
          <w:rFonts w:ascii="Times New Roman" w:hAnsi="Times New Roman" w:cs="Times New Roman"/>
          <w:sz w:val="24"/>
          <w:szCs w:val="24"/>
        </w:rPr>
        <w:t xml:space="preserve"> but does not </w:t>
      </w:r>
      <w:r w:rsidR="006E6EFE">
        <w:rPr>
          <w:rFonts w:ascii="Times New Roman" w:hAnsi="Times New Roman" w:cs="Times New Roman"/>
          <w:sz w:val="24"/>
          <w:szCs w:val="24"/>
        </w:rPr>
        <w:t>respond</w:t>
      </w:r>
      <w:r w:rsidRPr="003B3BA6">
        <w:rPr>
          <w:rFonts w:ascii="Times New Roman" w:hAnsi="Times New Roman" w:cs="Times New Roman"/>
          <w:sz w:val="24"/>
          <w:szCs w:val="24"/>
        </w:rPr>
        <w:t xml:space="preserve"> to the specific question. </w:t>
      </w:r>
    </w:p>
    <w:p w:rsidR="00661918" w:rsidRPr="003B3BA6" w:rsidRDefault="00AA19F0"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You </w:t>
      </w:r>
      <w:r w:rsidR="00661918" w:rsidRPr="003B3BA6">
        <w:rPr>
          <w:rFonts w:ascii="Times New Roman" w:hAnsi="Times New Roman" w:cs="Times New Roman"/>
          <w:sz w:val="24"/>
          <w:szCs w:val="24"/>
        </w:rPr>
        <w:t xml:space="preserve">should expect assessors to remain stone-faced throughout the interview.  They have been instructed to not provide any clues – including non-verbal ones – about how </w:t>
      </w:r>
      <w:r w:rsidRPr="003B3BA6">
        <w:rPr>
          <w:rFonts w:ascii="Times New Roman" w:hAnsi="Times New Roman" w:cs="Times New Roman"/>
          <w:sz w:val="24"/>
          <w:szCs w:val="24"/>
        </w:rPr>
        <w:t xml:space="preserve">you </w:t>
      </w:r>
      <w:r w:rsidR="00661918" w:rsidRPr="003B3BA6">
        <w:rPr>
          <w:rFonts w:ascii="Times New Roman" w:hAnsi="Times New Roman" w:cs="Times New Roman"/>
          <w:sz w:val="24"/>
          <w:szCs w:val="24"/>
        </w:rPr>
        <w:t>are doing</w:t>
      </w:r>
      <w:r w:rsidR="00994906">
        <w:rPr>
          <w:rFonts w:ascii="Times New Roman" w:hAnsi="Times New Roman" w:cs="Times New Roman"/>
          <w:sz w:val="24"/>
          <w:szCs w:val="24"/>
        </w:rPr>
        <w:t>, and all candidates get the same treatment</w:t>
      </w:r>
      <w:r w:rsidR="00661918" w:rsidRPr="003B3BA6">
        <w:rPr>
          <w:rFonts w:ascii="Times New Roman" w:hAnsi="Times New Roman" w:cs="Times New Roman"/>
          <w:sz w:val="24"/>
          <w:szCs w:val="24"/>
        </w:rPr>
        <w:t xml:space="preserve">.  This does not mean that assessors may not be impressed with something </w:t>
      </w:r>
      <w:r w:rsidRPr="003B3BA6">
        <w:rPr>
          <w:rFonts w:ascii="Times New Roman" w:hAnsi="Times New Roman" w:cs="Times New Roman"/>
          <w:sz w:val="24"/>
          <w:szCs w:val="24"/>
        </w:rPr>
        <w:t>you</w:t>
      </w:r>
      <w:r w:rsidR="00661918" w:rsidRPr="003B3BA6">
        <w:rPr>
          <w:rFonts w:ascii="Times New Roman" w:hAnsi="Times New Roman" w:cs="Times New Roman"/>
          <w:sz w:val="24"/>
          <w:szCs w:val="24"/>
        </w:rPr>
        <w:t xml:space="preserve"> say or feel empathy </w:t>
      </w:r>
      <w:r w:rsidRPr="003B3BA6">
        <w:rPr>
          <w:rFonts w:ascii="Times New Roman" w:hAnsi="Times New Roman" w:cs="Times New Roman"/>
          <w:sz w:val="24"/>
          <w:szCs w:val="24"/>
        </w:rPr>
        <w:t>if you are</w:t>
      </w:r>
      <w:r w:rsidR="00661918" w:rsidRPr="003B3BA6">
        <w:rPr>
          <w:rFonts w:ascii="Times New Roman" w:hAnsi="Times New Roman" w:cs="Times New Roman"/>
          <w:sz w:val="24"/>
          <w:szCs w:val="24"/>
        </w:rPr>
        <w:t xml:space="preserve"> struggling – they just will not express it.  During the Structured Interview, assessors may interrupt </w:t>
      </w:r>
      <w:r w:rsidR="00955ACC" w:rsidRPr="003B3BA6">
        <w:rPr>
          <w:rFonts w:ascii="Times New Roman" w:hAnsi="Times New Roman" w:cs="Times New Roman"/>
          <w:sz w:val="24"/>
          <w:szCs w:val="24"/>
        </w:rPr>
        <w:t>you</w:t>
      </w:r>
      <w:r w:rsidR="00661918" w:rsidRPr="003B3BA6">
        <w:rPr>
          <w:rFonts w:ascii="Times New Roman" w:hAnsi="Times New Roman" w:cs="Times New Roman"/>
          <w:sz w:val="24"/>
          <w:szCs w:val="24"/>
        </w:rPr>
        <w:t xml:space="preserve">, shuffle papers, or cut short </w:t>
      </w:r>
      <w:r w:rsidR="00955ACC" w:rsidRPr="003B3BA6">
        <w:rPr>
          <w:rFonts w:ascii="Times New Roman" w:hAnsi="Times New Roman" w:cs="Times New Roman"/>
          <w:sz w:val="24"/>
          <w:szCs w:val="24"/>
        </w:rPr>
        <w:t xml:space="preserve">your </w:t>
      </w:r>
      <w:r w:rsidR="00661918" w:rsidRPr="003B3BA6">
        <w:rPr>
          <w:rFonts w:ascii="Times New Roman" w:hAnsi="Times New Roman" w:cs="Times New Roman"/>
          <w:sz w:val="24"/>
          <w:szCs w:val="24"/>
        </w:rPr>
        <w:t xml:space="preserve">answers.  </w:t>
      </w:r>
      <w:r w:rsidR="00955ACC" w:rsidRPr="003B3BA6">
        <w:rPr>
          <w:rFonts w:ascii="Times New Roman" w:hAnsi="Times New Roman" w:cs="Times New Roman"/>
          <w:sz w:val="24"/>
          <w:szCs w:val="24"/>
        </w:rPr>
        <w:t xml:space="preserve">You </w:t>
      </w:r>
      <w:r w:rsidR="00661918" w:rsidRPr="003B3BA6">
        <w:rPr>
          <w:rFonts w:ascii="Times New Roman" w:hAnsi="Times New Roman" w:cs="Times New Roman"/>
          <w:sz w:val="24"/>
          <w:szCs w:val="24"/>
        </w:rPr>
        <w:t xml:space="preserve">should not assume that this signals </w:t>
      </w:r>
      <w:r w:rsidR="00661918" w:rsidRPr="003B3BA6">
        <w:rPr>
          <w:rFonts w:ascii="Times New Roman" w:hAnsi="Times New Roman" w:cs="Times New Roman"/>
          <w:sz w:val="24"/>
          <w:szCs w:val="24"/>
          <w:u w:val="single"/>
        </w:rPr>
        <w:t>anything</w:t>
      </w:r>
      <w:r w:rsidR="00541A08" w:rsidRPr="003B3BA6">
        <w:rPr>
          <w:rFonts w:ascii="Times New Roman" w:hAnsi="Times New Roman" w:cs="Times New Roman"/>
          <w:sz w:val="24"/>
          <w:szCs w:val="24"/>
          <w:u w:val="single"/>
        </w:rPr>
        <w:t xml:space="preserve"> </w:t>
      </w:r>
      <w:r w:rsidR="00661918" w:rsidRPr="003B3BA6">
        <w:rPr>
          <w:rFonts w:ascii="Times New Roman" w:hAnsi="Times New Roman" w:cs="Times New Roman"/>
          <w:sz w:val="24"/>
          <w:szCs w:val="24"/>
        </w:rPr>
        <w:t xml:space="preserve">either positive or negative.  The assessors may be watching the clock or may believe that they have heard all they need to on a given subject and move on.   </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The Structured Interview portion of the assessment consists of three </w:t>
      </w:r>
      <w:r w:rsidR="00994906">
        <w:rPr>
          <w:rFonts w:ascii="Times New Roman" w:hAnsi="Times New Roman" w:cs="Times New Roman"/>
          <w:sz w:val="24"/>
          <w:szCs w:val="24"/>
        </w:rPr>
        <w:t>sections</w:t>
      </w:r>
      <w:r w:rsidRPr="003B3BA6">
        <w:rPr>
          <w:rFonts w:ascii="Times New Roman" w:hAnsi="Times New Roman" w:cs="Times New Roman"/>
          <w:sz w:val="24"/>
          <w:szCs w:val="24"/>
        </w:rPr>
        <w:t xml:space="preserve"> lasting approximately </w:t>
      </w:r>
      <w:r w:rsidR="003F6BB7">
        <w:rPr>
          <w:rFonts w:ascii="Times New Roman" w:hAnsi="Times New Roman" w:cs="Times New Roman"/>
          <w:sz w:val="24"/>
          <w:szCs w:val="24"/>
        </w:rPr>
        <w:t>75 minutes</w:t>
      </w:r>
      <w:r w:rsidRPr="003B3BA6">
        <w:rPr>
          <w:rFonts w:ascii="Times New Roman" w:hAnsi="Times New Roman" w:cs="Times New Roman"/>
          <w:sz w:val="24"/>
          <w:szCs w:val="24"/>
        </w:rPr>
        <w:t xml:space="preserve">. </w:t>
      </w:r>
    </w:p>
    <w:p w:rsidR="00661918" w:rsidRPr="003B3BA6" w:rsidRDefault="00661918" w:rsidP="00661918">
      <w:pPr>
        <w:spacing w:after="100" w:afterAutospacing="1" w:line="276" w:lineRule="auto"/>
        <w:rPr>
          <w:rFonts w:ascii="Times New Roman" w:hAnsi="Times New Roman" w:cs="Times New Roman"/>
          <w:sz w:val="24"/>
          <w:szCs w:val="24"/>
          <w:u w:val="single"/>
        </w:rPr>
      </w:pPr>
      <w:r w:rsidRPr="003B3BA6">
        <w:rPr>
          <w:rFonts w:ascii="Times New Roman" w:hAnsi="Times New Roman" w:cs="Times New Roman"/>
          <w:sz w:val="24"/>
          <w:szCs w:val="24"/>
          <w:u w:val="single"/>
        </w:rPr>
        <w:t xml:space="preserve">A. Experience and Motivation Interview </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In this portion of the Structured Interview,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 xml:space="preserve">should convey to the examiners a clear and precise picture of </w:t>
      </w:r>
      <w:r w:rsidR="00955ACC" w:rsidRPr="003B3BA6">
        <w:rPr>
          <w:rFonts w:ascii="Times New Roman" w:hAnsi="Times New Roman" w:cs="Times New Roman"/>
          <w:sz w:val="24"/>
          <w:szCs w:val="24"/>
        </w:rPr>
        <w:t>your</w:t>
      </w:r>
      <w:r w:rsidRPr="003B3BA6">
        <w:rPr>
          <w:rFonts w:ascii="Times New Roman" w:hAnsi="Times New Roman" w:cs="Times New Roman"/>
          <w:sz w:val="24"/>
          <w:szCs w:val="24"/>
        </w:rPr>
        <w:t xml:space="preserve">self, including personality traits, and </w:t>
      </w:r>
      <w:r w:rsidR="00955ACC" w:rsidRPr="003B3BA6">
        <w:rPr>
          <w:rFonts w:ascii="Times New Roman" w:hAnsi="Times New Roman" w:cs="Times New Roman"/>
          <w:sz w:val="24"/>
          <w:szCs w:val="24"/>
        </w:rPr>
        <w:t>your</w:t>
      </w:r>
      <w:r w:rsidRPr="003B3BA6">
        <w:rPr>
          <w:rFonts w:ascii="Times New Roman" w:hAnsi="Times New Roman" w:cs="Times New Roman"/>
          <w:sz w:val="24"/>
          <w:szCs w:val="24"/>
        </w:rPr>
        <w:t xml:space="preserve"> understanding of the Foreign Service. </w:t>
      </w:r>
      <w:r w:rsidR="00955ACC" w:rsidRPr="003B3BA6">
        <w:rPr>
          <w:rFonts w:ascii="Times New Roman" w:hAnsi="Times New Roman" w:cs="Times New Roman"/>
          <w:sz w:val="24"/>
          <w:szCs w:val="24"/>
        </w:rPr>
        <w:t xml:space="preserve"> </w:t>
      </w:r>
      <w:r w:rsidR="004137B5">
        <w:rPr>
          <w:rFonts w:ascii="Times New Roman" w:hAnsi="Times New Roman" w:cs="Times New Roman"/>
          <w:sz w:val="24"/>
          <w:szCs w:val="24"/>
        </w:rPr>
        <w:t>Assessors consider y</w:t>
      </w:r>
      <w:r w:rsidR="004137B5" w:rsidRPr="003B3BA6">
        <w:rPr>
          <w:rFonts w:ascii="Times New Roman" w:hAnsi="Times New Roman" w:cs="Times New Roman"/>
          <w:sz w:val="24"/>
          <w:szCs w:val="24"/>
        </w:rPr>
        <w:t xml:space="preserve">our </w:t>
      </w:r>
      <w:r w:rsidR="00955ACC" w:rsidRPr="003B3BA6">
        <w:rPr>
          <w:rFonts w:ascii="Times New Roman" w:hAnsi="Times New Roman" w:cs="Times New Roman"/>
          <w:sz w:val="24"/>
          <w:szCs w:val="24"/>
        </w:rPr>
        <w:t>expressed</w:t>
      </w:r>
      <w:r w:rsidRPr="003B3BA6">
        <w:rPr>
          <w:rFonts w:ascii="Times New Roman" w:hAnsi="Times New Roman" w:cs="Times New Roman"/>
          <w:sz w:val="24"/>
          <w:szCs w:val="24"/>
        </w:rPr>
        <w:t xml:space="preserve"> motivation to join the Foreign Service, education and work experience as well as cross-cultural skills.  Assessors will evaluate </w:t>
      </w:r>
      <w:r w:rsidR="00955ACC" w:rsidRPr="003B3BA6">
        <w:rPr>
          <w:rFonts w:ascii="Times New Roman" w:hAnsi="Times New Roman" w:cs="Times New Roman"/>
          <w:sz w:val="24"/>
          <w:szCs w:val="24"/>
        </w:rPr>
        <w:t xml:space="preserve">your </w:t>
      </w:r>
      <w:r w:rsidRPr="003B3BA6">
        <w:rPr>
          <w:rFonts w:ascii="Times New Roman" w:hAnsi="Times New Roman" w:cs="Times New Roman"/>
          <w:sz w:val="24"/>
          <w:szCs w:val="24"/>
        </w:rPr>
        <w:t xml:space="preserve">potential to serve successfully as a Foreign Service </w:t>
      </w:r>
      <w:r w:rsidR="001F7CA4" w:rsidRPr="003B3BA6">
        <w:rPr>
          <w:rFonts w:ascii="Times New Roman" w:hAnsi="Times New Roman" w:cs="Times New Roman"/>
          <w:sz w:val="24"/>
          <w:szCs w:val="24"/>
        </w:rPr>
        <w:t>Specialist</w:t>
      </w:r>
      <w:r w:rsidR="00955ACC" w:rsidRPr="003B3BA6">
        <w:rPr>
          <w:rFonts w:ascii="Times New Roman" w:hAnsi="Times New Roman" w:cs="Times New Roman"/>
          <w:sz w:val="24"/>
          <w:szCs w:val="24"/>
        </w:rPr>
        <w:t>.  You</w:t>
      </w:r>
      <w:r w:rsidRPr="003B3BA6">
        <w:rPr>
          <w:rFonts w:ascii="Times New Roman" w:hAnsi="Times New Roman" w:cs="Times New Roman"/>
          <w:sz w:val="24"/>
          <w:szCs w:val="24"/>
        </w:rPr>
        <w:t xml:space="preserve"> must be succinct and persuasive in responding to the examiner's questions. </w:t>
      </w:r>
      <w:r w:rsidR="00955ACC" w:rsidRPr="003B3BA6">
        <w:rPr>
          <w:rFonts w:ascii="Times New Roman" w:hAnsi="Times New Roman" w:cs="Times New Roman"/>
          <w:sz w:val="24"/>
          <w:szCs w:val="24"/>
        </w:rPr>
        <w:t xml:space="preserve"> It is helpful to </w:t>
      </w:r>
      <w:r w:rsidRPr="003B3BA6">
        <w:rPr>
          <w:rFonts w:ascii="Times New Roman" w:hAnsi="Times New Roman" w:cs="Times New Roman"/>
          <w:sz w:val="24"/>
          <w:szCs w:val="24"/>
        </w:rPr>
        <w:t xml:space="preserve">have previously informed </w:t>
      </w:r>
      <w:r w:rsidR="00955ACC" w:rsidRPr="003B3BA6">
        <w:rPr>
          <w:rFonts w:ascii="Times New Roman" w:hAnsi="Times New Roman" w:cs="Times New Roman"/>
          <w:sz w:val="24"/>
          <w:szCs w:val="24"/>
        </w:rPr>
        <w:t xml:space="preserve">yourself </w:t>
      </w:r>
      <w:r w:rsidRPr="003B3BA6">
        <w:rPr>
          <w:rFonts w:ascii="Times New Roman" w:hAnsi="Times New Roman" w:cs="Times New Roman"/>
          <w:sz w:val="24"/>
          <w:szCs w:val="24"/>
        </w:rPr>
        <w:t xml:space="preserve">about the Foreign Service in general, and also about the work related to the </w:t>
      </w:r>
      <w:r w:rsidR="001F7CA4" w:rsidRPr="003B3BA6">
        <w:rPr>
          <w:rFonts w:ascii="Times New Roman" w:hAnsi="Times New Roman" w:cs="Times New Roman"/>
          <w:sz w:val="24"/>
          <w:szCs w:val="24"/>
        </w:rPr>
        <w:t>specialty</w:t>
      </w:r>
      <w:r w:rsidRPr="003B3BA6">
        <w:rPr>
          <w:rFonts w:ascii="Times New Roman" w:hAnsi="Times New Roman" w:cs="Times New Roman"/>
          <w:sz w:val="24"/>
          <w:szCs w:val="24"/>
        </w:rPr>
        <w:t xml:space="preserve">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 xml:space="preserve">have selected. </w:t>
      </w:r>
      <w:r w:rsidR="001659AC">
        <w:rPr>
          <w:rFonts w:ascii="Times New Roman" w:hAnsi="Times New Roman" w:cs="Times New Roman"/>
          <w:sz w:val="24"/>
          <w:szCs w:val="24"/>
        </w:rPr>
        <w:t>This information is available on our website.</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Whenever possible and appropriate,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 xml:space="preserve">should go beyond just a “what” explanation, and also give the “how” and “why.”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 xml:space="preserve">should remember that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 xml:space="preserve">need to do more than describe </w:t>
      </w:r>
      <w:r w:rsidR="00955ACC" w:rsidRPr="003B3BA6">
        <w:rPr>
          <w:rFonts w:ascii="Times New Roman" w:hAnsi="Times New Roman" w:cs="Times New Roman"/>
          <w:sz w:val="24"/>
          <w:szCs w:val="24"/>
        </w:rPr>
        <w:t xml:space="preserve">your </w:t>
      </w:r>
      <w:r w:rsidRPr="003B3BA6">
        <w:rPr>
          <w:rFonts w:ascii="Times New Roman" w:hAnsi="Times New Roman" w:cs="Times New Roman"/>
          <w:sz w:val="24"/>
          <w:szCs w:val="24"/>
        </w:rPr>
        <w:t xml:space="preserve">experiences;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 xml:space="preserve">need to explain what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 xml:space="preserve">learned from them and why they are predictive of success in the Foreign Service.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may be interrupted as assessors probe for details and manage the time.  This is normal.</w:t>
      </w:r>
      <w:r w:rsidR="006E6EFE">
        <w:rPr>
          <w:rFonts w:ascii="Times New Roman" w:hAnsi="Times New Roman" w:cs="Times New Roman"/>
          <w:sz w:val="24"/>
          <w:szCs w:val="24"/>
        </w:rPr>
        <w:t xml:space="preserve">  </w:t>
      </w:r>
    </w:p>
    <w:p w:rsidR="00661918" w:rsidRPr="003B3BA6" w:rsidRDefault="00661918" w:rsidP="00661918">
      <w:pPr>
        <w:spacing w:after="100" w:afterAutospacing="1" w:line="276" w:lineRule="auto"/>
        <w:rPr>
          <w:rFonts w:ascii="Times New Roman" w:hAnsi="Times New Roman" w:cs="Times New Roman"/>
          <w:sz w:val="24"/>
          <w:szCs w:val="24"/>
          <w:u w:val="single"/>
        </w:rPr>
      </w:pPr>
      <w:r w:rsidRPr="003B3BA6">
        <w:rPr>
          <w:rFonts w:ascii="Times New Roman" w:hAnsi="Times New Roman" w:cs="Times New Roman"/>
          <w:sz w:val="24"/>
          <w:szCs w:val="24"/>
          <w:u w:val="single"/>
        </w:rPr>
        <w:t>B. Hypothetical Scenarios</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The second assessment module in the Structured Interview consists of a series of hypothetical scenarios designed to test the candidate's situational judgment. Although the problems presented in this exercise are hypothetical, they are closely related to real-life situations regularly encountered by Foreign Service </w:t>
      </w:r>
      <w:r w:rsidR="006C514C" w:rsidRPr="003B3BA6">
        <w:rPr>
          <w:rFonts w:ascii="Times New Roman" w:hAnsi="Times New Roman" w:cs="Times New Roman"/>
          <w:sz w:val="24"/>
          <w:szCs w:val="24"/>
        </w:rPr>
        <w:t>Specialists</w:t>
      </w:r>
      <w:r w:rsidRPr="003B3BA6">
        <w:rPr>
          <w:rFonts w:ascii="Times New Roman" w:hAnsi="Times New Roman" w:cs="Times New Roman"/>
          <w:sz w:val="24"/>
          <w:szCs w:val="24"/>
        </w:rPr>
        <w:t xml:space="preserve"> overseas. </w:t>
      </w:r>
      <w:r w:rsidR="00955ACC" w:rsidRPr="003B3BA6">
        <w:rPr>
          <w:rFonts w:ascii="Times New Roman" w:hAnsi="Times New Roman" w:cs="Times New Roman"/>
          <w:sz w:val="24"/>
          <w:szCs w:val="24"/>
        </w:rPr>
        <w:t xml:space="preserve"> </w:t>
      </w:r>
      <w:r w:rsidR="00BC7571">
        <w:rPr>
          <w:rFonts w:ascii="Times New Roman" w:hAnsi="Times New Roman" w:cs="Times New Roman"/>
          <w:sz w:val="24"/>
          <w:szCs w:val="24"/>
        </w:rPr>
        <w:t>W</w:t>
      </w:r>
      <w:r w:rsidRPr="003B3BA6">
        <w:rPr>
          <w:rFonts w:ascii="Times New Roman" w:hAnsi="Times New Roman" w:cs="Times New Roman"/>
          <w:sz w:val="24"/>
          <w:szCs w:val="24"/>
        </w:rPr>
        <w:t xml:space="preserve">hile the problems occur in a Foreign Service setting,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 xml:space="preserve">are </w:t>
      </w:r>
      <w:r w:rsidRPr="003B3BA6">
        <w:rPr>
          <w:rFonts w:ascii="Times New Roman" w:hAnsi="Times New Roman" w:cs="Times New Roman"/>
          <w:sz w:val="24"/>
          <w:szCs w:val="24"/>
          <w:u w:val="single"/>
        </w:rPr>
        <w:t>not</w:t>
      </w:r>
      <w:r w:rsidRPr="003B3BA6">
        <w:rPr>
          <w:rFonts w:ascii="Times New Roman" w:hAnsi="Times New Roman" w:cs="Times New Roman"/>
          <w:sz w:val="24"/>
          <w:szCs w:val="24"/>
        </w:rPr>
        <w:t xml:space="preserve"> expected to know how an Embassy operates or to be familiar with government rules and regulations. </w:t>
      </w:r>
      <w:r w:rsidR="00955ACC"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Rather,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are asked to fashion a solution that employs good judgment</w:t>
      </w:r>
      <w:r w:rsidR="006C514C" w:rsidRPr="003B3BA6">
        <w:rPr>
          <w:rFonts w:ascii="Times New Roman" w:hAnsi="Times New Roman" w:cs="Times New Roman"/>
          <w:sz w:val="24"/>
          <w:szCs w:val="24"/>
        </w:rPr>
        <w:t xml:space="preserve">, knowledge of </w:t>
      </w:r>
      <w:r w:rsidR="00955ACC" w:rsidRPr="003B3BA6">
        <w:rPr>
          <w:rFonts w:ascii="Times New Roman" w:hAnsi="Times New Roman" w:cs="Times New Roman"/>
          <w:sz w:val="24"/>
          <w:szCs w:val="24"/>
        </w:rPr>
        <w:t xml:space="preserve">your </w:t>
      </w:r>
      <w:r w:rsidR="006C514C" w:rsidRPr="003B3BA6">
        <w:rPr>
          <w:rFonts w:ascii="Times New Roman" w:hAnsi="Times New Roman" w:cs="Times New Roman"/>
          <w:sz w:val="24"/>
          <w:szCs w:val="24"/>
        </w:rPr>
        <w:t>specialty,</w:t>
      </w:r>
      <w:r w:rsidRPr="003B3BA6">
        <w:rPr>
          <w:rFonts w:ascii="Times New Roman" w:hAnsi="Times New Roman" w:cs="Times New Roman"/>
          <w:sz w:val="24"/>
          <w:szCs w:val="24"/>
        </w:rPr>
        <w:t xml:space="preserve"> and common sense. </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The hypothetical scenarios challenge candidates to think quickly. </w:t>
      </w:r>
      <w:r w:rsidR="00955ACC"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Assessors look for a candidate who can organize for action, take responsibility, and respond to new situations creatively and effectively. </w:t>
      </w:r>
      <w:r w:rsidR="00955ACC"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While there is no single right or correct answer, a strong candidate will demonstrate mature thinking, recognize alternative approaches, and consider both the long- and short-term consequences of responses. In responding to these questions,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should:</w:t>
      </w:r>
    </w:p>
    <w:p w:rsidR="00661918" w:rsidRPr="003B3BA6" w:rsidRDefault="00661918" w:rsidP="00661918">
      <w:pPr>
        <w:pStyle w:val="ListParagraph"/>
        <w:numPr>
          <w:ilvl w:val="0"/>
          <w:numId w:val="9"/>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Be as thorough and complete as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 xml:space="preserve">can be in </w:t>
      </w:r>
      <w:r w:rsidR="00BC7571">
        <w:rPr>
          <w:rFonts w:ascii="Times New Roman" w:hAnsi="Times New Roman" w:cs="Times New Roman"/>
          <w:sz w:val="24"/>
          <w:szCs w:val="24"/>
        </w:rPr>
        <w:t>your</w:t>
      </w:r>
      <w:r w:rsidRPr="003B3BA6">
        <w:rPr>
          <w:rFonts w:ascii="Times New Roman" w:hAnsi="Times New Roman" w:cs="Times New Roman"/>
          <w:sz w:val="24"/>
          <w:szCs w:val="24"/>
        </w:rPr>
        <w:t xml:space="preserve"> approach to solving the problem;</w:t>
      </w:r>
    </w:p>
    <w:p w:rsidR="00661918" w:rsidRPr="003B3BA6" w:rsidRDefault="00661918" w:rsidP="00661918">
      <w:pPr>
        <w:pStyle w:val="ListParagraph"/>
        <w:numPr>
          <w:ilvl w:val="0"/>
          <w:numId w:val="9"/>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Make sure </w:t>
      </w:r>
      <w:r w:rsidR="00955ACC" w:rsidRPr="003B3BA6">
        <w:rPr>
          <w:rFonts w:ascii="Times New Roman" w:hAnsi="Times New Roman" w:cs="Times New Roman"/>
          <w:sz w:val="24"/>
          <w:szCs w:val="24"/>
        </w:rPr>
        <w:t xml:space="preserve">you </w:t>
      </w:r>
      <w:r w:rsidRPr="003B3BA6">
        <w:rPr>
          <w:rFonts w:ascii="Times New Roman" w:hAnsi="Times New Roman" w:cs="Times New Roman"/>
          <w:sz w:val="24"/>
          <w:szCs w:val="24"/>
        </w:rPr>
        <w:t>have covered the most important courses of action before the examiner moves on; and</w:t>
      </w:r>
    </w:p>
    <w:p w:rsidR="00661918" w:rsidRPr="003B3BA6" w:rsidRDefault="00661918" w:rsidP="00661918">
      <w:pPr>
        <w:pStyle w:val="ListParagraph"/>
        <w:numPr>
          <w:ilvl w:val="0"/>
          <w:numId w:val="9"/>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Consider more than one possible course of action.</w:t>
      </w:r>
    </w:p>
    <w:p w:rsidR="00661918" w:rsidRDefault="00955ACC" w:rsidP="00125E15">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You </w:t>
      </w:r>
      <w:r w:rsidR="00661918" w:rsidRPr="003B3BA6">
        <w:rPr>
          <w:rFonts w:ascii="Times New Roman" w:hAnsi="Times New Roman" w:cs="Times New Roman"/>
          <w:sz w:val="24"/>
          <w:szCs w:val="24"/>
        </w:rPr>
        <w:t>should not</w:t>
      </w:r>
      <w:r w:rsidR="00125E15" w:rsidRPr="003B3BA6">
        <w:rPr>
          <w:rFonts w:ascii="Times New Roman" w:hAnsi="Times New Roman" w:cs="Times New Roman"/>
          <w:sz w:val="24"/>
          <w:szCs w:val="24"/>
        </w:rPr>
        <w:t xml:space="preserve"> r</w:t>
      </w:r>
      <w:r w:rsidR="00661918" w:rsidRPr="003B3BA6">
        <w:rPr>
          <w:rFonts w:ascii="Times New Roman" w:hAnsi="Times New Roman" w:cs="Times New Roman"/>
          <w:sz w:val="24"/>
          <w:szCs w:val="24"/>
        </w:rPr>
        <w:t xml:space="preserve">espond by throwing the hot potato into someone else’s hands – the potato is </w:t>
      </w:r>
      <w:r w:rsidRPr="003B3BA6">
        <w:rPr>
          <w:rFonts w:ascii="Times New Roman" w:hAnsi="Times New Roman" w:cs="Times New Roman"/>
          <w:sz w:val="24"/>
          <w:szCs w:val="24"/>
        </w:rPr>
        <w:t>yours</w:t>
      </w:r>
      <w:r w:rsidR="00661918" w:rsidRPr="003B3BA6">
        <w:rPr>
          <w:rFonts w:ascii="Times New Roman" w:hAnsi="Times New Roman" w:cs="Times New Roman"/>
          <w:sz w:val="24"/>
          <w:szCs w:val="24"/>
        </w:rPr>
        <w:t xml:space="preserve"> to deal with, and </w:t>
      </w:r>
      <w:r w:rsidRPr="003B3BA6">
        <w:rPr>
          <w:rFonts w:ascii="Times New Roman" w:hAnsi="Times New Roman" w:cs="Times New Roman"/>
          <w:sz w:val="24"/>
          <w:szCs w:val="24"/>
        </w:rPr>
        <w:t>you</w:t>
      </w:r>
      <w:r w:rsidR="00661918" w:rsidRPr="003B3BA6">
        <w:rPr>
          <w:rFonts w:ascii="Times New Roman" w:hAnsi="Times New Roman" w:cs="Times New Roman"/>
          <w:sz w:val="24"/>
          <w:szCs w:val="24"/>
        </w:rPr>
        <w:t xml:space="preserve"> should use all the available resources.  Candidates should recognize their level of authority and use it to the full extent, but not exceed it. </w:t>
      </w:r>
    </w:p>
    <w:p w:rsidR="00BC7571" w:rsidRDefault="00BC7571" w:rsidP="00125E15">
      <w:pPr>
        <w:spacing w:after="100" w:afterAutospacing="1" w:line="276" w:lineRule="auto"/>
        <w:rPr>
          <w:rFonts w:ascii="Times New Roman" w:hAnsi="Times New Roman" w:cs="Times New Roman"/>
          <w:sz w:val="24"/>
          <w:szCs w:val="24"/>
        </w:rPr>
      </w:pPr>
    </w:p>
    <w:p w:rsidR="00BC7571" w:rsidRPr="003B3BA6" w:rsidRDefault="00BC7571" w:rsidP="00125E15">
      <w:pPr>
        <w:spacing w:after="100" w:afterAutospacing="1" w:line="276" w:lineRule="auto"/>
        <w:rPr>
          <w:rFonts w:ascii="Times New Roman" w:hAnsi="Times New Roman" w:cs="Times New Roman"/>
          <w:sz w:val="24"/>
          <w:szCs w:val="24"/>
        </w:rPr>
      </w:pPr>
      <w:r w:rsidRPr="003B3BA6">
        <w:rPr>
          <w:rFonts w:ascii="Times New Roman" w:hAnsi="Times New Roman" w:cs="Times New Roman"/>
          <w:b/>
          <w:sz w:val="24"/>
          <w:szCs w:val="24"/>
        </w:rPr>
        <w:t xml:space="preserve">Dimensions scored during this exercise include:  </w:t>
      </w:r>
      <w:r w:rsidRPr="003B3BA6">
        <w:rPr>
          <w:rFonts w:ascii="Times New Roman" w:hAnsi="Times New Roman" w:cs="Times New Roman"/>
          <w:sz w:val="24"/>
          <w:szCs w:val="24"/>
        </w:rPr>
        <w:t xml:space="preserve">Planning and Organization, Working with Others, Cultural Adaptability, Initiative and Leadership, Judgment, Objectivity and Integrity, Information Integration and Analysis, Resourcefulness, and Composure.  </w:t>
      </w:r>
    </w:p>
    <w:p w:rsidR="00661918" w:rsidRPr="003B3BA6" w:rsidRDefault="00661918" w:rsidP="00661918">
      <w:pPr>
        <w:spacing w:after="100" w:afterAutospacing="1" w:line="276" w:lineRule="auto"/>
        <w:rPr>
          <w:rFonts w:ascii="Times New Roman" w:hAnsi="Times New Roman" w:cs="Times New Roman"/>
          <w:b/>
          <w:sz w:val="24"/>
          <w:szCs w:val="24"/>
        </w:rPr>
      </w:pPr>
      <w:r w:rsidRPr="003B3BA6">
        <w:rPr>
          <w:rFonts w:ascii="Times New Roman" w:hAnsi="Times New Roman" w:cs="Times New Roman"/>
          <w:b/>
          <w:sz w:val="24"/>
          <w:szCs w:val="24"/>
        </w:rPr>
        <w:t xml:space="preserve">Sample Hypothetical Exercise </w:t>
      </w:r>
    </w:p>
    <w:p w:rsidR="002413A7" w:rsidRPr="003B3BA6" w:rsidRDefault="006C514C" w:rsidP="00EF6FD2">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Below we present several hypothetical questions </w:t>
      </w:r>
      <w:r w:rsidR="00993AC2" w:rsidRPr="003B3BA6">
        <w:rPr>
          <w:rFonts w:ascii="Times New Roman" w:hAnsi="Times New Roman" w:cs="Times New Roman"/>
          <w:sz w:val="24"/>
          <w:szCs w:val="24"/>
        </w:rPr>
        <w:t xml:space="preserve">of the type </w:t>
      </w:r>
      <w:r w:rsidRPr="003B3BA6">
        <w:rPr>
          <w:rFonts w:ascii="Times New Roman" w:hAnsi="Times New Roman" w:cs="Times New Roman"/>
          <w:sz w:val="24"/>
          <w:szCs w:val="24"/>
        </w:rPr>
        <w:t xml:space="preserve">used for </w:t>
      </w:r>
      <w:r w:rsidR="00993AC2" w:rsidRPr="003B3BA6">
        <w:rPr>
          <w:rFonts w:ascii="Times New Roman" w:hAnsi="Times New Roman" w:cs="Times New Roman"/>
          <w:sz w:val="24"/>
          <w:szCs w:val="24"/>
        </w:rPr>
        <w:t xml:space="preserve">different </w:t>
      </w:r>
      <w:r w:rsidRPr="003B3BA6">
        <w:rPr>
          <w:rFonts w:ascii="Times New Roman" w:hAnsi="Times New Roman" w:cs="Times New Roman"/>
          <w:sz w:val="24"/>
          <w:szCs w:val="24"/>
        </w:rPr>
        <w:t>specialist career tracks:</w:t>
      </w:r>
    </w:p>
    <w:p w:rsidR="002413A7" w:rsidRPr="003B3BA6" w:rsidRDefault="002413A7" w:rsidP="006C514C">
      <w:pPr>
        <w:pStyle w:val="ListParagraph"/>
        <w:numPr>
          <w:ilvl w:val="0"/>
          <w:numId w:val="12"/>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You are the G</w:t>
      </w:r>
      <w:r w:rsidR="003A6AF0" w:rsidRPr="003B3BA6">
        <w:rPr>
          <w:rFonts w:ascii="Times New Roman" w:hAnsi="Times New Roman" w:cs="Times New Roman"/>
          <w:sz w:val="24"/>
          <w:szCs w:val="24"/>
        </w:rPr>
        <w:t xml:space="preserve">eneral Services </w:t>
      </w:r>
      <w:r w:rsidR="0008571B" w:rsidRPr="003B3BA6">
        <w:rPr>
          <w:rFonts w:ascii="Times New Roman" w:hAnsi="Times New Roman" w:cs="Times New Roman"/>
          <w:sz w:val="24"/>
          <w:szCs w:val="24"/>
        </w:rPr>
        <w:t>O</w:t>
      </w:r>
      <w:r w:rsidR="003A6AF0" w:rsidRPr="003B3BA6">
        <w:rPr>
          <w:rFonts w:ascii="Times New Roman" w:hAnsi="Times New Roman" w:cs="Times New Roman"/>
          <w:sz w:val="24"/>
          <w:szCs w:val="24"/>
        </w:rPr>
        <w:t>fficer (G</w:t>
      </w:r>
      <w:r w:rsidRPr="003B3BA6">
        <w:rPr>
          <w:rFonts w:ascii="Times New Roman" w:hAnsi="Times New Roman" w:cs="Times New Roman"/>
          <w:sz w:val="24"/>
          <w:szCs w:val="24"/>
        </w:rPr>
        <w:t>SO</w:t>
      </w:r>
      <w:r w:rsidR="003A6AF0" w:rsidRPr="003B3BA6">
        <w:rPr>
          <w:rFonts w:ascii="Times New Roman" w:hAnsi="Times New Roman" w:cs="Times New Roman"/>
          <w:sz w:val="24"/>
          <w:szCs w:val="24"/>
        </w:rPr>
        <w:t>)</w:t>
      </w:r>
      <w:r w:rsidRPr="003B3BA6">
        <w:rPr>
          <w:rFonts w:ascii="Times New Roman" w:hAnsi="Times New Roman" w:cs="Times New Roman"/>
          <w:sz w:val="24"/>
          <w:szCs w:val="24"/>
        </w:rPr>
        <w:t xml:space="preserve"> at a medium-sized Consulate in a developing country.  You depend on the Embassy for most supplies</w:t>
      </w:r>
      <w:r w:rsidR="00994906">
        <w:rPr>
          <w:rFonts w:ascii="Times New Roman" w:hAnsi="Times New Roman" w:cs="Times New Roman"/>
          <w:sz w:val="24"/>
          <w:szCs w:val="24"/>
        </w:rPr>
        <w:t>,</w:t>
      </w:r>
      <w:r w:rsidRPr="003B3BA6">
        <w:rPr>
          <w:rFonts w:ascii="Times New Roman" w:hAnsi="Times New Roman" w:cs="Times New Roman"/>
          <w:sz w:val="24"/>
          <w:szCs w:val="24"/>
        </w:rPr>
        <w:t xml:space="preserve"> such as office equipment, expendable supplies, and household furnishings.  Your requests </w:t>
      </w:r>
      <w:r w:rsidR="00993AC2" w:rsidRPr="003B3BA6">
        <w:rPr>
          <w:rFonts w:ascii="Times New Roman" w:hAnsi="Times New Roman" w:cs="Times New Roman"/>
          <w:sz w:val="24"/>
          <w:szCs w:val="24"/>
        </w:rPr>
        <w:t xml:space="preserve">for supplies </w:t>
      </w:r>
      <w:r w:rsidRPr="003B3BA6">
        <w:rPr>
          <w:rFonts w:ascii="Times New Roman" w:hAnsi="Times New Roman" w:cs="Times New Roman"/>
          <w:sz w:val="24"/>
          <w:szCs w:val="24"/>
        </w:rPr>
        <w:t>meet with indifference and frequent denials.  How would you establish better relations with your Embassy counterparts and improve the support for your post?</w:t>
      </w:r>
    </w:p>
    <w:p w:rsidR="002413A7" w:rsidRPr="003B3BA6" w:rsidRDefault="002413A7" w:rsidP="002413A7">
      <w:pPr>
        <w:pStyle w:val="ListParagraph"/>
        <w:rPr>
          <w:rFonts w:ascii="Times New Roman" w:hAnsi="Times New Roman" w:cs="Times New Roman"/>
          <w:sz w:val="24"/>
          <w:szCs w:val="24"/>
        </w:rPr>
      </w:pPr>
    </w:p>
    <w:p w:rsidR="002413A7" w:rsidRPr="003B3BA6" w:rsidRDefault="002413A7" w:rsidP="006C514C">
      <w:pPr>
        <w:pStyle w:val="ListParagraph"/>
        <w:numPr>
          <w:ilvl w:val="0"/>
          <w:numId w:val="12"/>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You are </w:t>
      </w:r>
      <w:r w:rsidR="004C50E8" w:rsidRPr="003B3BA6">
        <w:rPr>
          <w:rFonts w:ascii="Times New Roman" w:hAnsi="Times New Roman" w:cs="Times New Roman"/>
          <w:sz w:val="24"/>
          <w:szCs w:val="24"/>
        </w:rPr>
        <w:t xml:space="preserve">a courier </w:t>
      </w:r>
      <w:r w:rsidRPr="003B3BA6">
        <w:rPr>
          <w:rFonts w:ascii="Times New Roman" w:hAnsi="Times New Roman" w:cs="Times New Roman"/>
          <w:sz w:val="24"/>
          <w:szCs w:val="24"/>
        </w:rPr>
        <w:t>escorting three classified pouches to a neighboring post.  Upon arrival, you find only the locally employed Embassy driver meets you at the airport.  He does not have a security clearance and you may not hand the pouches over to him.  What do you do?</w:t>
      </w:r>
    </w:p>
    <w:p w:rsidR="002413A7" w:rsidRPr="003B3BA6" w:rsidRDefault="002413A7" w:rsidP="002413A7">
      <w:pPr>
        <w:pStyle w:val="ListParagraph"/>
        <w:rPr>
          <w:rFonts w:ascii="Times New Roman" w:hAnsi="Times New Roman" w:cs="Times New Roman"/>
          <w:sz w:val="24"/>
          <w:szCs w:val="24"/>
        </w:rPr>
      </w:pPr>
    </w:p>
    <w:p w:rsidR="002413A7" w:rsidRPr="003B3BA6" w:rsidRDefault="002413A7" w:rsidP="006C514C">
      <w:pPr>
        <w:pStyle w:val="ListParagraph"/>
        <w:numPr>
          <w:ilvl w:val="0"/>
          <w:numId w:val="12"/>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You are the Financial Management Officer (FMO) at a large Embassy.  You discover that one of the section heads has purchased expensive coffee table books to give to his contacts as holiday presents.  He did not go through the regular procurement procedures and now wants you to reimburse him the several hundred dollars he spent on these books.  What do you do?</w:t>
      </w:r>
    </w:p>
    <w:p w:rsidR="002413A7" w:rsidRPr="003B3BA6" w:rsidRDefault="002413A7" w:rsidP="002413A7">
      <w:pPr>
        <w:pStyle w:val="ListParagraph"/>
        <w:rPr>
          <w:rFonts w:ascii="Times New Roman" w:hAnsi="Times New Roman" w:cs="Times New Roman"/>
          <w:sz w:val="24"/>
          <w:szCs w:val="24"/>
        </w:rPr>
      </w:pPr>
    </w:p>
    <w:p w:rsidR="002413A7" w:rsidRPr="003B3BA6" w:rsidRDefault="002413A7" w:rsidP="006C514C">
      <w:pPr>
        <w:pStyle w:val="ListParagraph"/>
        <w:numPr>
          <w:ilvl w:val="0"/>
          <w:numId w:val="12"/>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You are the regional H</w:t>
      </w:r>
      <w:r w:rsidR="003A6AF0" w:rsidRPr="003B3BA6">
        <w:rPr>
          <w:rFonts w:ascii="Times New Roman" w:hAnsi="Times New Roman" w:cs="Times New Roman"/>
          <w:sz w:val="24"/>
          <w:szCs w:val="24"/>
        </w:rPr>
        <w:t>uman Resources Office</w:t>
      </w:r>
      <w:r w:rsidR="0008571B" w:rsidRPr="003B3BA6">
        <w:rPr>
          <w:rFonts w:ascii="Times New Roman" w:hAnsi="Times New Roman" w:cs="Times New Roman"/>
          <w:sz w:val="24"/>
          <w:szCs w:val="24"/>
        </w:rPr>
        <w:t>r</w:t>
      </w:r>
      <w:r w:rsidR="003A6AF0" w:rsidRPr="003B3BA6">
        <w:rPr>
          <w:rFonts w:ascii="Times New Roman" w:hAnsi="Times New Roman" w:cs="Times New Roman"/>
          <w:sz w:val="24"/>
          <w:szCs w:val="24"/>
        </w:rPr>
        <w:t xml:space="preserve"> (H</w:t>
      </w:r>
      <w:r w:rsidRPr="003B3BA6">
        <w:rPr>
          <w:rFonts w:ascii="Times New Roman" w:hAnsi="Times New Roman" w:cs="Times New Roman"/>
          <w:sz w:val="24"/>
          <w:szCs w:val="24"/>
        </w:rPr>
        <w:t>RO</w:t>
      </w:r>
      <w:r w:rsidR="003A6AF0" w:rsidRPr="003B3BA6">
        <w:rPr>
          <w:rFonts w:ascii="Times New Roman" w:hAnsi="Times New Roman" w:cs="Times New Roman"/>
          <w:sz w:val="24"/>
          <w:szCs w:val="24"/>
        </w:rPr>
        <w:t>)</w:t>
      </w:r>
      <w:r w:rsidRPr="003B3BA6">
        <w:rPr>
          <w:rFonts w:ascii="Times New Roman" w:hAnsi="Times New Roman" w:cs="Times New Roman"/>
          <w:sz w:val="24"/>
          <w:szCs w:val="24"/>
        </w:rPr>
        <w:t xml:space="preserve"> for several posts.  One post has never had an employee handbook, another does not follow any standard procedures for hiring new employees, </w:t>
      </w:r>
      <w:r w:rsidR="000F3A97" w:rsidRPr="003B3BA6">
        <w:rPr>
          <w:rFonts w:ascii="Times New Roman" w:hAnsi="Times New Roman" w:cs="Times New Roman"/>
          <w:sz w:val="24"/>
          <w:szCs w:val="24"/>
        </w:rPr>
        <w:t>and at a third one local employees threaten to take a “job action” to protest their lack of pay increases for the past three years.  Visiting each of these posts requires two days of travel and time on the ground.  How would you approach these problems?</w:t>
      </w:r>
    </w:p>
    <w:p w:rsidR="005C07C1" w:rsidRPr="003B3BA6" w:rsidRDefault="005C07C1" w:rsidP="005C07C1">
      <w:pPr>
        <w:pStyle w:val="ListParagraph"/>
        <w:rPr>
          <w:rFonts w:ascii="Times New Roman" w:hAnsi="Times New Roman" w:cs="Times New Roman"/>
          <w:sz w:val="24"/>
          <w:szCs w:val="24"/>
        </w:rPr>
      </w:pPr>
    </w:p>
    <w:p w:rsidR="005C07C1" w:rsidRPr="003B3BA6" w:rsidRDefault="005C07C1" w:rsidP="006C514C">
      <w:pPr>
        <w:pStyle w:val="ListParagraph"/>
        <w:numPr>
          <w:ilvl w:val="0"/>
          <w:numId w:val="12"/>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 You are the health </w:t>
      </w:r>
      <w:r w:rsidR="009B7C74" w:rsidRPr="003B3BA6">
        <w:rPr>
          <w:rFonts w:ascii="Times New Roman" w:hAnsi="Times New Roman" w:cs="Times New Roman"/>
          <w:sz w:val="24"/>
          <w:szCs w:val="24"/>
        </w:rPr>
        <w:t xml:space="preserve">care </w:t>
      </w:r>
      <w:r w:rsidRPr="003B3BA6">
        <w:rPr>
          <w:rFonts w:ascii="Times New Roman" w:hAnsi="Times New Roman" w:cs="Times New Roman"/>
          <w:sz w:val="24"/>
          <w:szCs w:val="24"/>
        </w:rPr>
        <w:t>provider at your post.  The Ambassador wants you to notify her every time an employee is too sick to come to work so she may send him get-well greetings.  What do you do?</w:t>
      </w:r>
    </w:p>
    <w:p w:rsidR="005C07C1" w:rsidRPr="003B3BA6" w:rsidRDefault="005C07C1" w:rsidP="005C07C1">
      <w:pPr>
        <w:pStyle w:val="ListParagraph"/>
        <w:rPr>
          <w:rFonts w:ascii="Times New Roman" w:hAnsi="Times New Roman" w:cs="Times New Roman"/>
          <w:sz w:val="24"/>
          <w:szCs w:val="24"/>
        </w:rPr>
      </w:pPr>
    </w:p>
    <w:p w:rsidR="005C07C1" w:rsidRPr="003B3BA6" w:rsidRDefault="005C07C1" w:rsidP="006C514C">
      <w:pPr>
        <w:pStyle w:val="ListParagraph"/>
        <w:numPr>
          <w:ilvl w:val="0"/>
          <w:numId w:val="12"/>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 You are the OMS in the Management Section of a medium-size embassy.  </w:t>
      </w:r>
      <w:r w:rsidR="004C50E8" w:rsidRPr="003B3BA6">
        <w:rPr>
          <w:rFonts w:ascii="Times New Roman" w:hAnsi="Times New Roman" w:cs="Times New Roman"/>
          <w:sz w:val="24"/>
          <w:szCs w:val="24"/>
        </w:rPr>
        <w:t xml:space="preserve">Many of your coworkers come to your boss with requests that they feel have not been addressed by other embassy sections. Some of these coworkers have come to believe that you have influence over your boss’s decisions whether to approve their requests and raise their problems with you during social events such as shopping trips or community picnics.  How do you respond to these </w:t>
      </w:r>
      <w:r w:rsidR="00F36584" w:rsidRPr="003B3BA6">
        <w:rPr>
          <w:rFonts w:ascii="Times New Roman" w:hAnsi="Times New Roman" w:cs="Times New Roman"/>
          <w:sz w:val="24"/>
          <w:szCs w:val="24"/>
        </w:rPr>
        <w:t>approaches?</w:t>
      </w:r>
    </w:p>
    <w:p w:rsidR="004C50E8" w:rsidRPr="003B3BA6" w:rsidRDefault="004C50E8" w:rsidP="004C50E8">
      <w:pPr>
        <w:pStyle w:val="ListParagraph"/>
        <w:rPr>
          <w:rFonts w:ascii="Times New Roman" w:hAnsi="Times New Roman" w:cs="Times New Roman"/>
          <w:sz w:val="24"/>
          <w:szCs w:val="24"/>
        </w:rPr>
      </w:pPr>
    </w:p>
    <w:p w:rsidR="004C50E8" w:rsidRDefault="004C50E8" w:rsidP="006C514C">
      <w:pPr>
        <w:pStyle w:val="ListParagraph"/>
        <w:numPr>
          <w:ilvl w:val="0"/>
          <w:numId w:val="12"/>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You are the security officer at a small embassy in a developing country.  The Assistant Secretary </w:t>
      </w:r>
      <w:r w:rsidR="00994906">
        <w:rPr>
          <w:rFonts w:ascii="Times New Roman" w:hAnsi="Times New Roman" w:cs="Times New Roman"/>
          <w:sz w:val="24"/>
          <w:szCs w:val="24"/>
        </w:rPr>
        <w:t xml:space="preserve">of State </w:t>
      </w:r>
      <w:r w:rsidRPr="003B3BA6">
        <w:rPr>
          <w:rFonts w:ascii="Times New Roman" w:hAnsi="Times New Roman" w:cs="Times New Roman"/>
          <w:sz w:val="24"/>
          <w:szCs w:val="24"/>
        </w:rPr>
        <w:t>for your region will be spending two days in your capital next week and his staff requests your recommendations for a safe and secure location for his stay.  What do you do?</w:t>
      </w:r>
    </w:p>
    <w:p w:rsidR="00144A31" w:rsidRPr="00144A31" w:rsidRDefault="00144A31" w:rsidP="00144A31">
      <w:pPr>
        <w:pStyle w:val="ListParagraph"/>
        <w:rPr>
          <w:rFonts w:ascii="Times New Roman" w:hAnsi="Times New Roman" w:cs="Times New Roman"/>
          <w:sz w:val="24"/>
          <w:szCs w:val="24"/>
        </w:rPr>
      </w:pPr>
    </w:p>
    <w:p w:rsidR="00144A31" w:rsidRPr="003B3BA6" w:rsidRDefault="00144A31" w:rsidP="006C514C">
      <w:pPr>
        <w:pStyle w:val="ListParagraph"/>
        <w:numPr>
          <w:ilvl w:val="0"/>
          <w:numId w:val="12"/>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You are the facilities manager at your small embassy located on a small tropical island.  A typhoon has ripped off the satellite dish from the embassy roof, cutting off internet communication with Washington.  It has also torn off the roof from the ambassador’s residence.  The compound where most American staff live is flooded and has no electricity or potable water.  How would you approach repairing the damage?</w:t>
      </w:r>
    </w:p>
    <w:p w:rsidR="00661918" w:rsidRPr="003B3BA6" w:rsidRDefault="00661918" w:rsidP="00661918">
      <w:pPr>
        <w:spacing w:after="100" w:afterAutospacing="1" w:line="276" w:lineRule="auto"/>
        <w:rPr>
          <w:rFonts w:ascii="Times New Roman" w:hAnsi="Times New Roman" w:cs="Times New Roman"/>
          <w:sz w:val="24"/>
          <w:szCs w:val="24"/>
          <w:u w:val="single"/>
        </w:rPr>
      </w:pPr>
      <w:r w:rsidRPr="003B3BA6">
        <w:rPr>
          <w:rFonts w:ascii="Times New Roman" w:hAnsi="Times New Roman" w:cs="Times New Roman"/>
          <w:sz w:val="24"/>
          <w:szCs w:val="24"/>
          <w:u w:val="single"/>
        </w:rPr>
        <w:t xml:space="preserve">C. Past Behavior Interview </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In the final segment of the Structured Interview, the assessors ask the candidate a series of questions to which the candidate should respond with examples from his or her own experience. The questions are designed to assess a range of dimensions determined through a documented job analysis to be linked to successful performance as a Foreign Service </w:t>
      </w:r>
      <w:r w:rsidR="000F3A97" w:rsidRPr="003B3BA6">
        <w:rPr>
          <w:rFonts w:ascii="Times New Roman" w:hAnsi="Times New Roman" w:cs="Times New Roman"/>
          <w:sz w:val="24"/>
          <w:szCs w:val="24"/>
        </w:rPr>
        <w:t>Specialist</w:t>
      </w:r>
      <w:r w:rsidRPr="003B3BA6">
        <w:rPr>
          <w:rFonts w:ascii="Times New Roman" w:hAnsi="Times New Roman" w:cs="Times New Roman"/>
          <w:sz w:val="24"/>
          <w:szCs w:val="24"/>
        </w:rPr>
        <w:t>.  Candidates will be given a question sheet containing the different dimensions being assessed during this portion of the interview, with two questions listed under each dimension.  Candidates will have five minutes to select the question they wish to discuss for each dimension (one question for each dimension) and to prepare their responses.  Candidates’ examples should be appropriate and drawn from their own experience.  During this portion of the Structure Interview, candidates should:</w:t>
      </w:r>
    </w:p>
    <w:p w:rsidR="00661918" w:rsidRPr="003B3BA6" w:rsidRDefault="00661918" w:rsidP="00661918">
      <w:pPr>
        <w:pStyle w:val="ListParagraph"/>
        <w:numPr>
          <w:ilvl w:val="0"/>
          <w:numId w:val="10"/>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Be sure their responses relate directly to the dimension; if the response does not answer the question, the candidate will be low ranked;</w:t>
      </w:r>
    </w:p>
    <w:p w:rsidR="00661918" w:rsidRPr="003B3BA6" w:rsidRDefault="00661918" w:rsidP="00661918">
      <w:pPr>
        <w:pStyle w:val="ListParagraph"/>
        <w:numPr>
          <w:ilvl w:val="0"/>
          <w:numId w:val="10"/>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Use responses that demonstrate achievement in the specific dimension – candidates should avoid responses that document themselves as failures;</w:t>
      </w:r>
    </w:p>
    <w:p w:rsidR="00661918" w:rsidRPr="003B3BA6" w:rsidRDefault="00661918" w:rsidP="00661918">
      <w:pPr>
        <w:pStyle w:val="ListParagraph"/>
        <w:numPr>
          <w:ilvl w:val="0"/>
          <w:numId w:val="10"/>
        </w:num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Even when talking about a group project, </w:t>
      </w:r>
      <w:r w:rsidR="00994906">
        <w:rPr>
          <w:rFonts w:ascii="Times New Roman" w:hAnsi="Times New Roman" w:cs="Times New Roman"/>
          <w:sz w:val="24"/>
          <w:szCs w:val="24"/>
        </w:rPr>
        <w:t xml:space="preserve">candidates should </w:t>
      </w:r>
      <w:r w:rsidRPr="003B3BA6">
        <w:rPr>
          <w:rFonts w:ascii="Times New Roman" w:hAnsi="Times New Roman" w:cs="Times New Roman"/>
          <w:sz w:val="24"/>
          <w:szCs w:val="24"/>
        </w:rPr>
        <w:t xml:space="preserve">emphasize </w:t>
      </w:r>
      <w:r w:rsidR="00994906">
        <w:rPr>
          <w:rFonts w:ascii="Times New Roman" w:hAnsi="Times New Roman" w:cs="Times New Roman"/>
          <w:sz w:val="24"/>
          <w:szCs w:val="24"/>
        </w:rPr>
        <w:t>their actions, not those of the group</w:t>
      </w:r>
      <w:r w:rsidRPr="003B3BA6">
        <w:rPr>
          <w:rFonts w:ascii="Times New Roman" w:hAnsi="Times New Roman" w:cs="Times New Roman"/>
          <w:sz w:val="24"/>
          <w:szCs w:val="24"/>
        </w:rPr>
        <w:t xml:space="preserve">.  Candidates should choose examples in which their role </w:t>
      </w:r>
      <w:r w:rsidR="00993AC2" w:rsidRPr="003B3BA6">
        <w:rPr>
          <w:rFonts w:ascii="Times New Roman" w:hAnsi="Times New Roman" w:cs="Times New Roman"/>
          <w:sz w:val="24"/>
          <w:szCs w:val="24"/>
        </w:rPr>
        <w:t>demonstrates</w:t>
      </w:r>
      <w:r w:rsidRPr="003B3BA6">
        <w:rPr>
          <w:rFonts w:ascii="Times New Roman" w:hAnsi="Times New Roman" w:cs="Times New Roman"/>
          <w:sz w:val="24"/>
          <w:szCs w:val="24"/>
        </w:rPr>
        <w:t xml:space="preserve"> the dimension being assessed.</w:t>
      </w:r>
    </w:p>
    <w:p w:rsidR="00F36584" w:rsidRPr="003B3BA6" w:rsidRDefault="00661918" w:rsidP="00661918">
      <w:pPr>
        <w:spacing w:after="100" w:afterAutospacing="1" w:line="276" w:lineRule="auto"/>
        <w:rPr>
          <w:rFonts w:ascii="Times New Roman" w:hAnsi="Times New Roman" w:cs="Times New Roman"/>
          <w:b/>
          <w:sz w:val="24"/>
          <w:szCs w:val="24"/>
        </w:rPr>
      </w:pPr>
      <w:r w:rsidRPr="003B3BA6">
        <w:rPr>
          <w:rFonts w:ascii="Times New Roman" w:hAnsi="Times New Roman" w:cs="Times New Roman"/>
          <w:b/>
          <w:sz w:val="24"/>
          <w:szCs w:val="24"/>
        </w:rPr>
        <w:t>The dimensions rated in this section of the Structured Interview</w:t>
      </w:r>
      <w:r w:rsidRPr="003B3BA6">
        <w:rPr>
          <w:rFonts w:ascii="Times New Roman" w:hAnsi="Times New Roman" w:cs="Times New Roman"/>
          <w:sz w:val="24"/>
          <w:szCs w:val="24"/>
        </w:rPr>
        <w:t xml:space="preserve"> are Planning and Organizing, Working with Others, Cultural Adaptability, Initiative and Leadership, Objectivity and Integrity, Composure, and Oral Communication. </w:t>
      </w:r>
    </w:p>
    <w:p w:rsidR="00EF6FD2" w:rsidRDefault="00EF6FD2" w:rsidP="00661918">
      <w:pPr>
        <w:spacing w:after="100" w:afterAutospacing="1" w:line="276" w:lineRule="auto"/>
        <w:rPr>
          <w:rFonts w:ascii="Times New Roman" w:hAnsi="Times New Roman" w:cs="Times New Roman"/>
          <w:b/>
          <w:sz w:val="24"/>
          <w:szCs w:val="24"/>
        </w:rPr>
      </w:pPr>
    </w:p>
    <w:p w:rsidR="00661918" w:rsidRPr="003B3BA6" w:rsidRDefault="00661918" w:rsidP="00661918">
      <w:pPr>
        <w:spacing w:after="100" w:afterAutospacing="1" w:line="276" w:lineRule="auto"/>
        <w:rPr>
          <w:rFonts w:ascii="Times New Roman" w:hAnsi="Times New Roman" w:cs="Times New Roman"/>
          <w:b/>
          <w:sz w:val="24"/>
          <w:szCs w:val="24"/>
        </w:rPr>
      </w:pPr>
      <w:r w:rsidRPr="003B3BA6">
        <w:rPr>
          <w:rFonts w:ascii="Times New Roman" w:hAnsi="Times New Roman" w:cs="Times New Roman"/>
          <w:b/>
          <w:sz w:val="24"/>
          <w:szCs w:val="24"/>
        </w:rPr>
        <w:t xml:space="preserve">Evaluating the Three Exercises </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Assessors observe the candidate's performance closely</w:t>
      </w:r>
      <w:r w:rsidR="000F3A97" w:rsidRPr="003B3BA6">
        <w:rPr>
          <w:rFonts w:ascii="Times New Roman" w:hAnsi="Times New Roman" w:cs="Times New Roman"/>
          <w:sz w:val="24"/>
          <w:szCs w:val="24"/>
        </w:rPr>
        <w:t xml:space="preserve"> and</w:t>
      </w:r>
      <w:r w:rsidRPr="003B3BA6">
        <w:rPr>
          <w:rFonts w:ascii="Times New Roman" w:hAnsi="Times New Roman" w:cs="Times New Roman"/>
          <w:sz w:val="24"/>
          <w:szCs w:val="24"/>
        </w:rPr>
        <w:t xml:space="preserve"> individually enter their scores</w:t>
      </w:r>
      <w:r w:rsidR="000F3A97" w:rsidRPr="003B3BA6">
        <w:rPr>
          <w:rFonts w:ascii="Times New Roman" w:hAnsi="Times New Roman" w:cs="Times New Roman"/>
          <w:sz w:val="24"/>
          <w:szCs w:val="24"/>
        </w:rPr>
        <w:t xml:space="preserve"> for the written (Case Management) exercise and the Structured Interview </w:t>
      </w:r>
      <w:r w:rsidRPr="003B3BA6">
        <w:rPr>
          <w:rFonts w:ascii="Times New Roman" w:hAnsi="Times New Roman" w:cs="Times New Roman"/>
          <w:sz w:val="24"/>
          <w:szCs w:val="24"/>
        </w:rPr>
        <w:t>into a computer</w:t>
      </w:r>
      <w:r w:rsidR="000F3A97" w:rsidRPr="003B3BA6">
        <w:rPr>
          <w:rFonts w:ascii="Times New Roman" w:hAnsi="Times New Roman" w:cs="Times New Roman"/>
          <w:sz w:val="24"/>
          <w:szCs w:val="24"/>
        </w:rPr>
        <w:t xml:space="preserve"> spreadsheet</w:t>
      </w:r>
      <w:r w:rsidRPr="003B3BA6">
        <w:rPr>
          <w:rFonts w:ascii="Times New Roman" w:hAnsi="Times New Roman" w:cs="Times New Roman"/>
          <w:sz w:val="24"/>
          <w:szCs w:val="24"/>
        </w:rPr>
        <w:t xml:space="preserve">. </w:t>
      </w:r>
      <w:r w:rsidR="000F3A97" w:rsidRPr="003B3BA6">
        <w:rPr>
          <w:rFonts w:ascii="Times New Roman" w:hAnsi="Times New Roman" w:cs="Times New Roman"/>
          <w:sz w:val="24"/>
          <w:szCs w:val="24"/>
        </w:rPr>
        <w:t xml:space="preserve">The score for the skills assessment is automatically computed as soon as the candidate completes that section and is entered into the master score sheet.  </w:t>
      </w:r>
      <w:r w:rsidRPr="003B3BA6">
        <w:rPr>
          <w:rFonts w:ascii="Times New Roman" w:hAnsi="Times New Roman" w:cs="Times New Roman"/>
          <w:sz w:val="24"/>
          <w:szCs w:val="24"/>
        </w:rPr>
        <w:t xml:space="preserve">The average of the </w:t>
      </w:r>
      <w:r w:rsidR="00993AC2" w:rsidRPr="003B3BA6">
        <w:rPr>
          <w:rFonts w:ascii="Times New Roman" w:hAnsi="Times New Roman" w:cs="Times New Roman"/>
          <w:sz w:val="24"/>
          <w:szCs w:val="24"/>
        </w:rPr>
        <w:t xml:space="preserve">three </w:t>
      </w:r>
      <w:r w:rsidRPr="003B3BA6">
        <w:rPr>
          <w:rFonts w:ascii="Times New Roman" w:hAnsi="Times New Roman" w:cs="Times New Roman"/>
          <w:sz w:val="24"/>
          <w:szCs w:val="24"/>
        </w:rPr>
        <w:t xml:space="preserve">exercises determines a candidate's overall score. </w:t>
      </w:r>
      <w:r w:rsidR="00993AC2" w:rsidRPr="003B3BA6">
        <w:rPr>
          <w:rFonts w:ascii="Times New Roman" w:hAnsi="Times New Roman" w:cs="Times New Roman"/>
          <w:sz w:val="24"/>
          <w:szCs w:val="24"/>
        </w:rPr>
        <w:t xml:space="preserve"> The </w:t>
      </w:r>
      <w:r w:rsidR="003F6BB7">
        <w:rPr>
          <w:rFonts w:ascii="Times New Roman" w:hAnsi="Times New Roman" w:cs="Times New Roman"/>
          <w:sz w:val="24"/>
          <w:szCs w:val="24"/>
        </w:rPr>
        <w:t xml:space="preserve">Online Competency </w:t>
      </w:r>
      <w:r w:rsidR="00684170">
        <w:rPr>
          <w:rFonts w:ascii="Times New Roman" w:hAnsi="Times New Roman" w:cs="Times New Roman"/>
          <w:sz w:val="24"/>
          <w:szCs w:val="24"/>
        </w:rPr>
        <w:t>Assessment</w:t>
      </w:r>
      <w:r w:rsidR="00993AC2" w:rsidRPr="003B3BA6">
        <w:rPr>
          <w:rFonts w:ascii="Times New Roman" w:hAnsi="Times New Roman" w:cs="Times New Roman"/>
          <w:sz w:val="24"/>
          <w:szCs w:val="24"/>
        </w:rPr>
        <w:t xml:space="preserve">, Structured Interview, and Case Management Study each count for one-third of the total grade.  </w:t>
      </w:r>
      <w:r w:rsidRPr="003B3BA6">
        <w:rPr>
          <w:rFonts w:ascii="Times New Roman" w:hAnsi="Times New Roman" w:cs="Times New Roman"/>
          <w:sz w:val="24"/>
          <w:szCs w:val="24"/>
        </w:rPr>
        <w:t xml:space="preserve">The Oral Assessment cut-off </w:t>
      </w:r>
      <w:r w:rsidR="00BC7571">
        <w:rPr>
          <w:rFonts w:ascii="Times New Roman" w:hAnsi="Times New Roman" w:cs="Times New Roman"/>
          <w:sz w:val="24"/>
          <w:szCs w:val="24"/>
        </w:rPr>
        <w:t xml:space="preserve">score </w:t>
      </w:r>
      <w:r w:rsidRPr="003B3BA6">
        <w:rPr>
          <w:rFonts w:ascii="Times New Roman" w:hAnsi="Times New Roman" w:cs="Times New Roman"/>
          <w:sz w:val="24"/>
          <w:szCs w:val="24"/>
        </w:rPr>
        <w:t xml:space="preserve">to continue a candidacy is 5.25 out of a possible 7. </w:t>
      </w:r>
      <w:r w:rsidR="00993AC2"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Within the Structured Interview, the Experience and Motivation, Hypothetical and Past Behavior modules are equally weighted. </w:t>
      </w:r>
      <w:r w:rsidR="00993AC2"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Overall scoring is on a scale from 1 to 7, with 1 representing poor performance and 7 representing an outstanding performance.  </w:t>
      </w:r>
    </w:p>
    <w:p w:rsidR="00E1774F" w:rsidRDefault="00E1774F" w:rsidP="00661918">
      <w:pPr>
        <w:spacing w:after="100" w:afterAutospacing="1" w:line="276" w:lineRule="auto"/>
        <w:rPr>
          <w:rFonts w:ascii="Times New Roman" w:hAnsi="Times New Roman" w:cs="Times New Roman"/>
          <w:b/>
          <w:sz w:val="24"/>
          <w:szCs w:val="24"/>
        </w:rPr>
      </w:pPr>
      <w:r>
        <w:rPr>
          <w:rFonts w:ascii="Times New Roman" w:hAnsi="Times New Roman" w:cs="Times New Roman"/>
          <w:b/>
          <w:sz w:val="24"/>
          <w:szCs w:val="24"/>
        </w:rPr>
        <w:t xml:space="preserve">Oral Assessment </w:t>
      </w:r>
      <w:r w:rsidR="00F36584" w:rsidRPr="003B3BA6">
        <w:rPr>
          <w:rFonts w:ascii="Times New Roman" w:hAnsi="Times New Roman" w:cs="Times New Roman"/>
          <w:b/>
          <w:sz w:val="24"/>
          <w:szCs w:val="24"/>
        </w:rPr>
        <w:t>for Candidates for Diplomatic Security (DS) Positions</w:t>
      </w:r>
    </w:p>
    <w:p w:rsidR="009B7C74" w:rsidRPr="003B3BA6" w:rsidRDefault="009B7C74" w:rsidP="00661918">
      <w:pPr>
        <w:spacing w:after="100" w:afterAutospacing="1" w:line="276" w:lineRule="auto"/>
        <w:rPr>
          <w:rFonts w:ascii="Times New Roman" w:hAnsi="Times New Roman" w:cs="Times New Roman"/>
          <w:b/>
          <w:sz w:val="24"/>
          <w:szCs w:val="24"/>
        </w:rPr>
      </w:pPr>
      <w:r w:rsidRPr="003B3BA6">
        <w:rPr>
          <w:rFonts w:ascii="Times New Roman" w:hAnsi="Times New Roman" w:cs="Times New Roman"/>
          <w:b/>
          <w:sz w:val="24"/>
          <w:szCs w:val="24"/>
        </w:rPr>
        <w:t xml:space="preserve"> </w:t>
      </w:r>
      <w:r w:rsidRPr="003B3BA6">
        <w:rPr>
          <w:rFonts w:ascii="Times New Roman" w:hAnsi="Times New Roman" w:cs="Times New Roman"/>
          <w:sz w:val="24"/>
          <w:szCs w:val="24"/>
        </w:rPr>
        <w:t>(Diplomatic Courier, Security Engineering, Security Technical Specialist, Special Agent, Security Protective Specialist):</w:t>
      </w:r>
    </w:p>
    <w:p w:rsidR="00E1774F" w:rsidRDefault="00E1774F" w:rsidP="00F36584">
      <w:pPr>
        <w:rPr>
          <w:rFonts w:ascii="Times New Roman" w:hAnsi="Times New Roman" w:cs="Times New Roman"/>
          <w:b/>
          <w:sz w:val="24"/>
          <w:szCs w:val="24"/>
        </w:rPr>
      </w:pPr>
      <w:r>
        <w:rPr>
          <w:rFonts w:ascii="Times New Roman" w:hAnsi="Times New Roman" w:cs="Times New Roman"/>
          <w:b/>
          <w:sz w:val="24"/>
          <w:szCs w:val="24"/>
        </w:rPr>
        <w:t>Special Agents:</w:t>
      </w:r>
    </w:p>
    <w:p w:rsidR="00F36584" w:rsidRPr="00E1774F" w:rsidRDefault="00B41CC4" w:rsidP="00F36584">
      <w:pPr>
        <w:rPr>
          <w:rFonts w:ascii="Times New Roman" w:hAnsi="Times New Roman" w:cs="Times New Roman"/>
          <w:sz w:val="24"/>
          <w:szCs w:val="24"/>
        </w:rPr>
      </w:pPr>
      <w:r w:rsidRPr="003B3BA6">
        <w:rPr>
          <w:rFonts w:ascii="Times New Roman" w:hAnsi="Times New Roman" w:cs="Times New Roman"/>
          <w:sz w:val="24"/>
          <w:szCs w:val="24"/>
        </w:rPr>
        <w:t>Special Agent candidates</w:t>
      </w:r>
      <w:r w:rsidR="00BC7571">
        <w:rPr>
          <w:rFonts w:ascii="Times New Roman" w:hAnsi="Times New Roman" w:cs="Times New Roman"/>
          <w:sz w:val="24"/>
          <w:szCs w:val="24"/>
        </w:rPr>
        <w:t xml:space="preserve"> </w:t>
      </w:r>
      <w:r w:rsidR="00BC7571" w:rsidRPr="003B3BA6">
        <w:rPr>
          <w:rFonts w:ascii="Times New Roman" w:hAnsi="Times New Roman" w:cs="Times New Roman"/>
          <w:sz w:val="24"/>
          <w:szCs w:val="24"/>
        </w:rPr>
        <w:t>apply online to an open vacancy announcement</w:t>
      </w:r>
      <w:r w:rsidR="00BC7571">
        <w:rPr>
          <w:rFonts w:ascii="Times New Roman" w:hAnsi="Times New Roman" w:cs="Times New Roman"/>
          <w:sz w:val="24"/>
          <w:szCs w:val="24"/>
        </w:rPr>
        <w:t>.  T</w:t>
      </w:r>
      <w:r w:rsidR="00F36584" w:rsidRPr="003B3BA6">
        <w:rPr>
          <w:rFonts w:ascii="Times New Roman" w:hAnsi="Times New Roman" w:cs="Times New Roman"/>
          <w:sz w:val="24"/>
          <w:szCs w:val="24"/>
        </w:rPr>
        <w:t xml:space="preserve">esting is conducted in a DS facility in Arlington, VA, and at other </w:t>
      </w:r>
      <w:r w:rsidR="00F36584" w:rsidRPr="00E1774F">
        <w:rPr>
          <w:rFonts w:ascii="Times New Roman" w:hAnsi="Times New Roman" w:cs="Times New Roman"/>
          <w:sz w:val="24"/>
          <w:szCs w:val="24"/>
        </w:rPr>
        <w:t xml:space="preserve">locations in the continental United States.  </w:t>
      </w:r>
    </w:p>
    <w:p w:rsidR="00767E53" w:rsidRPr="00E1774F" w:rsidRDefault="00767E53" w:rsidP="00767E53">
      <w:pPr>
        <w:rPr>
          <w:rFonts w:ascii="Times New Roman" w:hAnsi="Times New Roman" w:cs="Times New Roman"/>
          <w:sz w:val="24"/>
          <w:szCs w:val="24"/>
        </w:rPr>
      </w:pPr>
      <w:r w:rsidRPr="00E1774F">
        <w:rPr>
          <w:rFonts w:ascii="Times New Roman" w:hAnsi="Times New Roman" w:cs="Times New Roman"/>
          <w:sz w:val="24"/>
          <w:szCs w:val="24"/>
        </w:rPr>
        <w:t xml:space="preserve">The </w:t>
      </w:r>
      <w:r w:rsidR="009B7C74" w:rsidRPr="00E1774F">
        <w:rPr>
          <w:rFonts w:ascii="Times New Roman" w:hAnsi="Times New Roman" w:cs="Times New Roman"/>
          <w:sz w:val="24"/>
          <w:szCs w:val="24"/>
        </w:rPr>
        <w:t xml:space="preserve">assessment for Special Agent candidates </w:t>
      </w:r>
      <w:r w:rsidRPr="00E1774F">
        <w:rPr>
          <w:rFonts w:ascii="Times New Roman" w:hAnsi="Times New Roman" w:cs="Times New Roman"/>
          <w:sz w:val="24"/>
          <w:szCs w:val="24"/>
        </w:rPr>
        <w:t>consists of four components</w:t>
      </w:r>
      <w:r w:rsidR="00994906">
        <w:rPr>
          <w:rFonts w:ascii="Times New Roman" w:hAnsi="Times New Roman" w:cs="Times New Roman"/>
          <w:sz w:val="24"/>
          <w:szCs w:val="24"/>
        </w:rPr>
        <w:t>,</w:t>
      </w:r>
      <w:r w:rsidRPr="00E1774F">
        <w:rPr>
          <w:rFonts w:ascii="Times New Roman" w:hAnsi="Times New Roman" w:cs="Times New Roman"/>
          <w:sz w:val="24"/>
          <w:szCs w:val="24"/>
        </w:rPr>
        <w:t xml:space="preserve"> and applicants must be successful in each phase to proceed to the next. The first two components examine the applicant’s skill set through a written, multiple</w:t>
      </w:r>
      <w:r w:rsidR="00994906">
        <w:rPr>
          <w:rFonts w:ascii="Times New Roman" w:hAnsi="Times New Roman" w:cs="Times New Roman"/>
          <w:sz w:val="24"/>
          <w:szCs w:val="24"/>
        </w:rPr>
        <w:t>-</w:t>
      </w:r>
      <w:r w:rsidRPr="00E1774F">
        <w:rPr>
          <w:rFonts w:ascii="Times New Roman" w:hAnsi="Times New Roman" w:cs="Times New Roman"/>
          <w:sz w:val="24"/>
          <w:szCs w:val="24"/>
        </w:rPr>
        <w:t>choice examination</w:t>
      </w:r>
      <w:r w:rsidR="00994906">
        <w:rPr>
          <w:rFonts w:ascii="Times New Roman" w:hAnsi="Times New Roman" w:cs="Times New Roman"/>
          <w:sz w:val="24"/>
          <w:szCs w:val="24"/>
        </w:rPr>
        <w:t>,</w:t>
      </w:r>
      <w:r w:rsidRPr="00E1774F">
        <w:rPr>
          <w:rFonts w:ascii="Times New Roman" w:hAnsi="Times New Roman" w:cs="Times New Roman"/>
          <w:sz w:val="24"/>
          <w:szCs w:val="24"/>
        </w:rPr>
        <w:t xml:space="preserve"> followed by a</w:t>
      </w:r>
      <w:r w:rsidR="009B7C74" w:rsidRPr="00E1774F">
        <w:rPr>
          <w:rFonts w:ascii="Times New Roman" w:hAnsi="Times New Roman" w:cs="Times New Roman"/>
          <w:sz w:val="24"/>
          <w:szCs w:val="24"/>
        </w:rPr>
        <w:t xml:space="preserve"> brief</w:t>
      </w:r>
      <w:r w:rsidRPr="00E1774F">
        <w:rPr>
          <w:rFonts w:ascii="Times New Roman" w:hAnsi="Times New Roman" w:cs="Times New Roman"/>
          <w:sz w:val="24"/>
          <w:szCs w:val="24"/>
        </w:rPr>
        <w:t xml:space="preserve"> oral examination. The multiple-choice examination is 20 minutes</w:t>
      </w:r>
      <w:r w:rsidR="00994906">
        <w:rPr>
          <w:rFonts w:ascii="Times New Roman" w:hAnsi="Times New Roman" w:cs="Times New Roman"/>
          <w:sz w:val="24"/>
          <w:szCs w:val="24"/>
        </w:rPr>
        <w:t xml:space="preserve"> and consists of </w:t>
      </w:r>
      <w:r w:rsidRPr="00E1774F">
        <w:rPr>
          <w:rFonts w:ascii="Times New Roman" w:hAnsi="Times New Roman" w:cs="Times New Roman"/>
          <w:sz w:val="24"/>
          <w:szCs w:val="24"/>
        </w:rPr>
        <w:t xml:space="preserve">32 questions. </w:t>
      </w:r>
      <w:r w:rsidR="009B7C74" w:rsidRPr="00E1774F">
        <w:rPr>
          <w:rFonts w:ascii="Times New Roman" w:hAnsi="Times New Roman" w:cs="Times New Roman"/>
          <w:sz w:val="24"/>
          <w:szCs w:val="24"/>
        </w:rPr>
        <w:t xml:space="preserve"> This is followed by an</w:t>
      </w:r>
      <w:r w:rsidRPr="00E1774F">
        <w:rPr>
          <w:rFonts w:ascii="Times New Roman" w:hAnsi="Times New Roman" w:cs="Times New Roman"/>
          <w:sz w:val="24"/>
          <w:szCs w:val="24"/>
        </w:rPr>
        <w:t xml:space="preserve"> oral </w:t>
      </w:r>
      <w:r w:rsidR="00684170">
        <w:rPr>
          <w:rFonts w:ascii="Times New Roman" w:hAnsi="Times New Roman" w:cs="Times New Roman"/>
          <w:sz w:val="24"/>
          <w:szCs w:val="24"/>
        </w:rPr>
        <w:t>interview</w:t>
      </w:r>
      <w:r w:rsidR="00994906">
        <w:rPr>
          <w:rFonts w:ascii="Times New Roman" w:hAnsi="Times New Roman" w:cs="Times New Roman"/>
          <w:sz w:val="24"/>
          <w:szCs w:val="24"/>
        </w:rPr>
        <w:t>,</w:t>
      </w:r>
      <w:r w:rsidRPr="00E1774F">
        <w:rPr>
          <w:rFonts w:ascii="Times New Roman" w:hAnsi="Times New Roman" w:cs="Times New Roman"/>
          <w:sz w:val="24"/>
          <w:szCs w:val="24"/>
        </w:rPr>
        <w:t xml:space="preserve"> </w:t>
      </w:r>
      <w:r w:rsidR="009B7C74" w:rsidRPr="00E1774F">
        <w:rPr>
          <w:rFonts w:ascii="Times New Roman" w:hAnsi="Times New Roman" w:cs="Times New Roman"/>
          <w:sz w:val="24"/>
          <w:szCs w:val="24"/>
        </w:rPr>
        <w:t xml:space="preserve">which </w:t>
      </w:r>
      <w:r w:rsidRPr="00E1774F">
        <w:rPr>
          <w:rFonts w:ascii="Times New Roman" w:hAnsi="Times New Roman" w:cs="Times New Roman"/>
          <w:sz w:val="24"/>
          <w:szCs w:val="24"/>
        </w:rPr>
        <w:t xml:space="preserve">provides the applicant the opportunity to discuss examples of the type of experience claimed on the written </w:t>
      </w:r>
      <w:r w:rsidR="00684170">
        <w:rPr>
          <w:rFonts w:ascii="Times New Roman" w:hAnsi="Times New Roman" w:cs="Times New Roman"/>
          <w:sz w:val="24"/>
          <w:szCs w:val="24"/>
        </w:rPr>
        <w:t>assessment</w:t>
      </w:r>
      <w:r w:rsidR="00AF396B">
        <w:rPr>
          <w:rFonts w:ascii="Times New Roman" w:hAnsi="Times New Roman" w:cs="Times New Roman"/>
          <w:sz w:val="24"/>
          <w:szCs w:val="24"/>
        </w:rPr>
        <w:t>,</w:t>
      </w:r>
      <w:r w:rsidR="009B7C74" w:rsidRPr="00E1774F">
        <w:rPr>
          <w:rFonts w:ascii="Times New Roman" w:hAnsi="Times New Roman" w:cs="Times New Roman"/>
          <w:sz w:val="24"/>
          <w:szCs w:val="24"/>
        </w:rPr>
        <w:t xml:space="preserve"> and </w:t>
      </w:r>
      <w:r w:rsidRPr="00E1774F">
        <w:rPr>
          <w:rFonts w:ascii="Times New Roman" w:hAnsi="Times New Roman" w:cs="Times New Roman"/>
          <w:sz w:val="24"/>
          <w:szCs w:val="24"/>
        </w:rPr>
        <w:t xml:space="preserve">is administered by two DS Special Agents and lasts 25 minutes.  </w:t>
      </w:r>
    </w:p>
    <w:p w:rsidR="00767E53" w:rsidRPr="00E1774F" w:rsidRDefault="00767E53" w:rsidP="00767E53">
      <w:pPr>
        <w:rPr>
          <w:rFonts w:ascii="Times New Roman" w:hAnsi="Times New Roman" w:cs="Times New Roman"/>
          <w:sz w:val="24"/>
          <w:szCs w:val="24"/>
        </w:rPr>
      </w:pPr>
      <w:r w:rsidRPr="00E1774F">
        <w:rPr>
          <w:rFonts w:ascii="Times New Roman" w:hAnsi="Times New Roman" w:cs="Times New Roman"/>
          <w:sz w:val="24"/>
          <w:szCs w:val="24"/>
        </w:rPr>
        <w:t xml:space="preserve">If successful, the </w:t>
      </w:r>
      <w:r w:rsidR="009B7C74" w:rsidRPr="00E1774F">
        <w:rPr>
          <w:rFonts w:ascii="Times New Roman" w:hAnsi="Times New Roman" w:cs="Times New Roman"/>
          <w:sz w:val="24"/>
          <w:szCs w:val="24"/>
        </w:rPr>
        <w:t xml:space="preserve">candidate </w:t>
      </w:r>
      <w:r w:rsidRPr="00E1774F">
        <w:rPr>
          <w:rFonts w:ascii="Times New Roman" w:hAnsi="Times New Roman" w:cs="Times New Roman"/>
          <w:sz w:val="24"/>
          <w:szCs w:val="24"/>
        </w:rPr>
        <w:t xml:space="preserve">moves on to the third phase (Case Study) and is required to write a report based upon a scenario. Several problems are outlined in a written document and the applicant must write a report in which he/she presents the solution to each problem and properly prioritizes the sequence in which each problem is to be addressed.  The report is written utilizing a laptop computer and printed for review by the </w:t>
      </w:r>
      <w:r w:rsidR="00684170">
        <w:rPr>
          <w:rFonts w:ascii="Times New Roman" w:hAnsi="Times New Roman" w:cs="Times New Roman"/>
          <w:sz w:val="24"/>
          <w:szCs w:val="24"/>
        </w:rPr>
        <w:t>Assessment</w:t>
      </w:r>
      <w:r w:rsidRPr="00E1774F">
        <w:rPr>
          <w:rFonts w:ascii="Times New Roman" w:hAnsi="Times New Roman" w:cs="Times New Roman"/>
          <w:sz w:val="24"/>
          <w:szCs w:val="24"/>
        </w:rPr>
        <w:t xml:space="preserve"> Team.  Candidates are given 50 minutes to complete this.  The finished report is graded on the basis of writing skills, judgment and information integration.  Writing skills include proper grammar, spelling, logic, organization, vocabulary, focus, flow and cohesion.  Applicants must also demonstrate an understanding of the broader implications of the problems presented and the judgment to properly prioritize their solution. </w:t>
      </w:r>
    </w:p>
    <w:p w:rsidR="00767E53" w:rsidRPr="003B3BA6" w:rsidRDefault="00767E53" w:rsidP="00767E53">
      <w:pPr>
        <w:rPr>
          <w:rFonts w:ascii="Times New Roman" w:hAnsi="Times New Roman" w:cs="Times New Roman"/>
          <w:sz w:val="24"/>
          <w:szCs w:val="24"/>
        </w:rPr>
      </w:pPr>
      <w:r w:rsidRPr="00E1774F">
        <w:rPr>
          <w:rFonts w:ascii="Times New Roman" w:hAnsi="Times New Roman" w:cs="Times New Roman"/>
          <w:sz w:val="24"/>
          <w:szCs w:val="24"/>
        </w:rPr>
        <w:t xml:space="preserve">If successful, the applicant then moves to the fourth and final phase – the </w:t>
      </w:r>
      <w:r w:rsidR="009B7C74" w:rsidRPr="00E1774F">
        <w:rPr>
          <w:rFonts w:ascii="Times New Roman" w:hAnsi="Times New Roman" w:cs="Times New Roman"/>
          <w:sz w:val="24"/>
          <w:szCs w:val="24"/>
        </w:rPr>
        <w:t>Structured Interview</w:t>
      </w:r>
      <w:r w:rsidR="007E7E89" w:rsidRPr="00E1774F">
        <w:rPr>
          <w:rFonts w:ascii="Times New Roman" w:hAnsi="Times New Roman" w:cs="Times New Roman"/>
          <w:sz w:val="24"/>
          <w:szCs w:val="24"/>
        </w:rPr>
        <w:t xml:space="preserve"> – which </w:t>
      </w:r>
      <w:r w:rsidRPr="00E1774F">
        <w:rPr>
          <w:rFonts w:ascii="Times New Roman" w:hAnsi="Times New Roman" w:cs="Times New Roman"/>
          <w:sz w:val="24"/>
          <w:szCs w:val="24"/>
        </w:rPr>
        <w:t xml:space="preserve"> is a 45-50 minute </w:t>
      </w:r>
      <w:r w:rsidR="007E7E89" w:rsidRPr="00E1774F">
        <w:rPr>
          <w:rFonts w:ascii="Times New Roman" w:hAnsi="Times New Roman" w:cs="Times New Roman"/>
          <w:sz w:val="24"/>
          <w:szCs w:val="24"/>
        </w:rPr>
        <w:t xml:space="preserve">interview </w:t>
      </w:r>
      <w:r w:rsidRPr="00E1774F">
        <w:rPr>
          <w:rFonts w:ascii="Times New Roman" w:hAnsi="Times New Roman" w:cs="Times New Roman"/>
          <w:sz w:val="24"/>
          <w:szCs w:val="24"/>
        </w:rPr>
        <w:t xml:space="preserve"> conducted by a member of the Foreign Service Board of Examiners and a DS Special Agent.  </w:t>
      </w:r>
      <w:r w:rsidR="007E7E89" w:rsidRPr="00E1774F">
        <w:rPr>
          <w:rFonts w:ascii="Times New Roman" w:hAnsi="Times New Roman" w:cs="Times New Roman"/>
          <w:sz w:val="24"/>
          <w:szCs w:val="24"/>
        </w:rPr>
        <w:t>A</w:t>
      </w:r>
      <w:r w:rsidRPr="00E1774F">
        <w:rPr>
          <w:rFonts w:ascii="Times New Roman" w:hAnsi="Times New Roman" w:cs="Times New Roman"/>
          <w:sz w:val="24"/>
          <w:szCs w:val="24"/>
        </w:rPr>
        <w:t>reas addressed includ</w:t>
      </w:r>
      <w:r w:rsidR="007E7E89" w:rsidRPr="00E1774F">
        <w:rPr>
          <w:rFonts w:ascii="Times New Roman" w:hAnsi="Times New Roman" w:cs="Times New Roman"/>
          <w:sz w:val="24"/>
          <w:szCs w:val="24"/>
        </w:rPr>
        <w:t>e</w:t>
      </w:r>
      <w:r w:rsidRPr="00E1774F">
        <w:rPr>
          <w:rFonts w:ascii="Times New Roman" w:hAnsi="Times New Roman" w:cs="Times New Roman"/>
          <w:sz w:val="24"/>
          <w:szCs w:val="24"/>
        </w:rPr>
        <w:t xml:space="preserve"> motivation for the position; cross-cultural experiences; objectivity and integrity; inter-personal skills and </w:t>
      </w:r>
      <w:r w:rsidR="00AF396B" w:rsidRPr="00E1774F">
        <w:rPr>
          <w:rFonts w:ascii="Times New Roman" w:hAnsi="Times New Roman" w:cs="Times New Roman"/>
          <w:sz w:val="24"/>
          <w:szCs w:val="24"/>
        </w:rPr>
        <w:t>breadth</w:t>
      </w:r>
      <w:r w:rsidRPr="00E1774F">
        <w:rPr>
          <w:rFonts w:ascii="Times New Roman" w:hAnsi="Times New Roman" w:cs="Times New Roman"/>
          <w:sz w:val="24"/>
          <w:szCs w:val="24"/>
        </w:rPr>
        <w:t xml:space="preserve"> of knowledge.</w:t>
      </w:r>
      <w:r w:rsidRPr="003B3BA6">
        <w:rPr>
          <w:rFonts w:ascii="Times New Roman" w:hAnsi="Times New Roman" w:cs="Times New Roman"/>
          <w:sz w:val="24"/>
          <w:szCs w:val="24"/>
        </w:rPr>
        <w:t xml:space="preserve">  The latter component includes questions on American history; U</w:t>
      </w:r>
      <w:r w:rsidR="00AF396B">
        <w:rPr>
          <w:rFonts w:ascii="Times New Roman" w:hAnsi="Times New Roman" w:cs="Times New Roman"/>
          <w:sz w:val="24"/>
          <w:szCs w:val="24"/>
        </w:rPr>
        <w:t>.</w:t>
      </w:r>
      <w:r w:rsidRPr="003B3BA6">
        <w:rPr>
          <w:rFonts w:ascii="Times New Roman" w:hAnsi="Times New Roman" w:cs="Times New Roman"/>
          <w:sz w:val="24"/>
          <w:szCs w:val="24"/>
        </w:rPr>
        <w:t>S</w:t>
      </w:r>
      <w:r w:rsidR="00AF396B">
        <w:rPr>
          <w:rFonts w:ascii="Times New Roman" w:hAnsi="Times New Roman" w:cs="Times New Roman"/>
          <w:sz w:val="24"/>
          <w:szCs w:val="24"/>
        </w:rPr>
        <w:t>.</w:t>
      </w:r>
      <w:r w:rsidRPr="003B3BA6">
        <w:rPr>
          <w:rFonts w:ascii="Times New Roman" w:hAnsi="Times New Roman" w:cs="Times New Roman"/>
          <w:sz w:val="24"/>
          <w:szCs w:val="24"/>
        </w:rPr>
        <w:t xml:space="preserve"> Government; American culture and current events.  The </w:t>
      </w:r>
      <w:r w:rsidR="00684170">
        <w:rPr>
          <w:rFonts w:ascii="Times New Roman" w:hAnsi="Times New Roman" w:cs="Times New Roman"/>
          <w:sz w:val="24"/>
          <w:szCs w:val="24"/>
        </w:rPr>
        <w:t>assessment</w:t>
      </w:r>
      <w:r w:rsidRPr="003B3BA6">
        <w:rPr>
          <w:rFonts w:ascii="Times New Roman" w:hAnsi="Times New Roman" w:cs="Times New Roman"/>
          <w:sz w:val="24"/>
          <w:szCs w:val="24"/>
        </w:rPr>
        <w:t xml:space="preserve"> also includes three scenarios in which the applicant must present a solution to the problems presented.  Judgment, leadership, resourcefulness, organizational skills and initiative are some of the criteria examined.   Throughout the </w:t>
      </w:r>
      <w:r w:rsidR="00684170">
        <w:rPr>
          <w:rFonts w:ascii="Times New Roman" w:hAnsi="Times New Roman" w:cs="Times New Roman"/>
          <w:sz w:val="24"/>
          <w:szCs w:val="24"/>
        </w:rPr>
        <w:t>assessment</w:t>
      </w:r>
      <w:r w:rsidRPr="003B3BA6">
        <w:rPr>
          <w:rFonts w:ascii="Times New Roman" w:hAnsi="Times New Roman" w:cs="Times New Roman"/>
          <w:sz w:val="24"/>
          <w:szCs w:val="24"/>
        </w:rPr>
        <w:t xml:space="preserve">, the applicant is graded </w:t>
      </w:r>
      <w:r w:rsidR="00DB4A4A">
        <w:rPr>
          <w:rFonts w:ascii="Times New Roman" w:hAnsi="Times New Roman" w:cs="Times New Roman"/>
          <w:sz w:val="24"/>
          <w:szCs w:val="24"/>
        </w:rPr>
        <w:t>on</w:t>
      </w:r>
      <w:r w:rsidRPr="003B3BA6">
        <w:rPr>
          <w:rFonts w:ascii="Times New Roman" w:hAnsi="Times New Roman" w:cs="Times New Roman"/>
          <w:sz w:val="24"/>
          <w:szCs w:val="24"/>
        </w:rPr>
        <w:t xml:space="preserve"> oral communications skills and composure.</w:t>
      </w:r>
    </w:p>
    <w:p w:rsidR="00E1774F" w:rsidRPr="00E1774F" w:rsidRDefault="00E1774F" w:rsidP="007E7E89">
      <w:pPr>
        <w:rPr>
          <w:rFonts w:ascii="Times New Roman" w:hAnsi="Times New Roman" w:cs="Times New Roman"/>
          <w:b/>
          <w:sz w:val="24"/>
          <w:szCs w:val="24"/>
        </w:rPr>
      </w:pPr>
      <w:r w:rsidRPr="00E1774F">
        <w:rPr>
          <w:rFonts w:ascii="Times New Roman" w:hAnsi="Times New Roman" w:cs="Times New Roman"/>
          <w:b/>
          <w:sz w:val="24"/>
          <w:szCs w:val="24"/>
        </w:rPr>
        <w:t>Other Diplomatic Security Positions:</w:t>
      </w:r>
    </w:p>
    <w:p w:rsidR="003B3BA6" w:rsidRPr="003B3BA6" w:rsidRDefault="00767E53" w:rsidP="007E7E89">
      <w:pPr>
        <w:rPr>
          <w:rFonts w:ascii="Times New Roman" w:hAnsi="Times New Roman" w:cs="Times New Roman"/>
          <w:sz w:val="24"/>
          <w:szCs w:val="24"/>
        </w:rPr>
      </w:pPr>
      <w:r w:rsidRPr="000262F4">
        <w:rPr>
          <w:rFonts w:ascii="Times New Roman" w:hAnsi="Times New Roman" w:cs="Times New Roman"/>
          <w:sz w:val="24"/>
          <w:szCs w:val="24"/>
        </w:rPr>
        <w:t>Security Engineering Officers</w:t>
      </w:r>
      <w:r w:rsidR="003B3BA6" w:rsidRPr="000262F4">
        <w:rPr>
          <w:rFonts w:ascii="Times New Roman" w:hAnsi="Times New Roman" w:cs="Times New Roman"/>
          <w:sz w:val="24"/>
          <w:szCs w:val="24"/>
        </w:rPr>
        <w:t xml:space="preserve"> (SEO)</w:t>
      </w:r>
      <w:r w:rsidR="007E7E89" w:rsidRPr="000262F4">
        <w:rPr>
          <w:rFonts w:ascii="Times New Roman" w:hAnsi="Times New Roman" w:cs="Times New Roman"/>
          <w:sz w:val="24"/>
          <w:szCs w:val="24"/>
        </w:rPr>
        <w:t>, Diplomatic Couriers, Security Technical Specialists</w:t>
      </w:r>
      <w:r w:rsidR="003B3BA6" w:rsidRPr="000262F4">
        <w:rPr>
          <w:rFonts w:ascii="Times New Roman" w:hAnsi="Times New Roman" w:cs="Times New Roman"/>
          <w:sz w:val="24"/>
          <w:szCs w:val="24"/>
        </w:rPr>
        <w:t xml:space="preserve"> (STS)</w:t>
      </w:r>
      <w:r w:rsidR="007E7E89" w:rsidRPr="000262F4">
        <w:rPr>
          <w:rFonts w:ascii="Times New Roman" w:hAnsi="Times New Roman" w:cs="Times New Roman"/>
          <w:sz w:val="24"/>
          <w:szCs w:val="24"/>
        </w:rPr>
        <w:t>, and Security Protective Specialists</w:t>
      </w:r>
      <w:r w:rsidR="00761D50">
        <w:rPr>
          <w:rFonts w:ascii="Times New Roman" w:hAnsi="Times New Roman" w:cs="Times New Roman"/>
          <w:sz w:val="24"/>
          <w:szCs w:val="24"/>
        </w:rPr>
        <w:t xml:space="preserve"> </w:t>
      </w:r>
      <w:r w:rsidRPr="003B3BA6">
        <w:rPr>
          <w:rFonts w:ascii="Times New Roman" w:hAnsi="Times New Roman" w:cs="Times New Roman"/>
          <w:sz w:val="24"/>
          <w:szCs w:val="24"/>
        </w:rPr>
        <w:t xml:space="preserve">must </w:t>
      </w:r>
      <w:r w:rsidR="00BC7571">
        <w:rPr>
          <w:rFonts w:ascii="Times New Roman" w:hAnsi="Times New Roman" w:cs="Times New Roman"/>
          <w:sz w:val="24"/>
          <w:szCs w:val="24"/>
        </w:rPr>
        <w:t xml:space="preserve">also </w:t>
      </w:r>
      <w:r w:rsidRPr="003B3BA6">
        <w:rPr>
          <w:rFonts w:ascii="Times New Roman" w:hAnsi="Times New Roman" w:cs="Times New Roman"/>
          <w:sz w:val="24"/>
          <w:szCs w:val="24"/>
        </w:rPr>
        <w:t>apply online to an open vacancy announcement</w:t>
      </w:r>
      <w:r w:rsidR="00BC7571">
        <w:rPr>
          <w:rFonts w:ascii="Times New Roman" w:hAnsi="Times New Roman" w:cs="Times New Roman"/>
          <w:sz w:val="24"/>
          <w:szCs w:val="24"/>
        </w:rPr>
        <w:t xml:space="preserve"> but they </w:t>
      </w:r>
      <w:r w:rsidR="00BC7571" w:rsidRPr="003B3BA6">
        <w:rPr>
          <w:rFonts w:ascii="Times New Roman" w:hAnsi="Times New Roman" w:cs="Times New Roman"/>
          <w:sz w:val="24"/>
          <w:szCs w:val="24"/>
        </w:rPr>
        <w:t>do not take the 20 minute/32 question multiple</w:t>
      </w:r>
      <w:r w:rsidR="00DB4A4A">
        <w:rPr>
          <w:rFonts w:ascii="Times New Roman" w:hAnsi="Times New Roman" w:cs="Times New Roman"/>
          <w:sz w:val="24"/>
          <w:szCs w:val="24"/>
        </w:rPr>
        <w:t>-</w:t>
      </w:r>
      <w:r w:rsidR="00BC7571" w:rsidRPr="003B3BA6">
        <w:rPr>
          <w:rFonts w:ascii="Times New Roman" w:hAnsi="Times New Roman" w:cs="Times New Roman"/>
          <w:sz w:val="24"/>
          <w:szCs w:val="24"/>
        </w:rPr>
        <w:t xml:space="preserve">choice </w:t>
      </w:r>
      <w:r w:rsidR="00684170">
        <w:rPr>
          <w:rFonts w:ascii="Times New Roman" w:hAnsi="Times New Roman" w:cs="Times New Roman"/>
          <w:sz w:val="24"/>
          <w:szCs w:val="24"/>
        </w:rPr>
        <w:t>assessment.</w:t>
      </w:r>
      <w:r w:rsidRPr="003B3BA6">
        <w:rPr>
          <w:rFonts w:ascii="Times New Roman" w:hAnsi="Times New Roman" w:cs="Times New Roman"/>
          <w:sz w:val="24"/>
          <w:szCs w:val="24"/>
        </w:rPr>
        <w:t xml:space="preserve">.  Candidates who submit a complete application package by the closing date of the announcement, meet the minimum qualifications and cut score, will be invited to the written and oral assessments.  Testing is conducted in a facility in Arlington, VA.  </w:t>
      </w:r>
    </w:p>
    <w:p w:rsidR="003B3BA6" w:rsidRPr="003B3BA6" w:rsidRDefault="003B3BA6" w:rsidP="007E7E89">
      <w:pPr>
        <w:rPr>
          <w:rFonts w:ascii="Times New Roman" w:hAnsi="Times New Roman" w:cs="Times New Roman"/>
          <w:sz w:val="24"/>
          <w:szCs w:val="24"/>
        </w:rPr>
      </w:pPr>
      <w:r w:rsidRPr="003B3BA6">
        <w:rPr>
          <w:rFonts w:ascii="Times New Roman" w:hAnsi="Times New Roman" w:cs="Times New Roman"/>
          <w:sz w:val="24"/>
          <w:szCs w:val="24"/>
        </w:rPr>
        <w:t>SEO and STS candidates are given an online</w:t>
      </w:r>
      <w:r w:rsidR="00DB4A4A">
        <w:rPr>
          <w:rFonts w:ascii="Times New Roman" w:hAnsi="Times New Roman" w:cs="Times New Roman"/>
          <w:sz w:val="24"/>
          <w:szCs w:val="24"/>
        </w:rPr>
        <w:t>,</w:t>
      </w:r>
      <w:r w:rsidRPr="003B3BA6">
        <w:rPr>
          <w:rFonts w:ascii="Times New Roman" w:hAnsi="Times New Roman" w:cs="Times New Roman"/>
          <w:sz w:val="24"/>
          <w:szCs w:val="24"/>
        </w:rPr>
        <w:t xml:space="preserve"> multiple</w:t>
      </w:r>
      <w:r w:rsidR="00DB4A4A">
        <w:rPr>
          <w:rFonts w:ascii="Times New Roman" w:hAnsi="Times New Roman" w:cs="Times New Roman"/>
          <w:sz w:val="24"/>
          <w:szCs w:val="24"/>
        </w:rPr>
        <w:t>-</w:t>
      </w:r>
      <w:r w:rsidRPr="003B3BA6">
        <w:rPr>
          <w:rFonts w:ascii="Times New Roman" w:hAnsi="Times New Roman" w:cs="Times New Roman"/>
          <w:sz w:val="24"/>
          <w:szCs w:val="24"/>
        </w:rPr>
        <w:t xml:space="preserve">choice skills assessment.  </w:t>
      </w:r>
    </w:p>
    <w:p w:rsidR="003B3BA6" w:rsidRPr="003B3BA6" w:rsidRDefault="007E7E89" w:rsidP="007E7E89">
      <w:pPr>
        <w:rPr>
          <w:rFonts w:ascii="Times New Roman" w:hAnsi="Times New Roman" w:cs="Times New Roman"/>
          <w:sz w:val="24"/>
          <w:szCs w:val="24"/>
        </w:rPr>
      </w:pPr>
      <w:r w:rsidRPr="003B3BA6">
        <w:rPr>
          <w:rFonts w:ascii="Times New Roman" w:hAnsi="Times New Roman" w:cs="Times New Roman"/>
          <w:sz w:val="24"/>
          <w:szCs w:val="24"/>
        </w:rPr>
        <w:t>Diplomatic Couriers are not given a case study topic but rather are given a list of topics to choose from</w:t>
      </w:r>
      <w:r w:rsidR="001659AC">
        <w:rPr>
          <w:rFonts w:ascii="Times New Roman" w:hAnsi="Times New Roman" w:cs="Times New Roman"/>
          <w:sz w:val="24"/>
          <w:szCs w:val="24"/>
        </w:rPr>
        <w:t xml:space="preserve"> to write their essay</w:t>
      </w:r>
      <w:r w:rsidRPr="003B3BA6">
        <w:rPr>
          <w:rFonts w:ascii="Times New Roman" w:hAnsi="Times New Roman" w:cs="Times New Roman"/>
          <w:sz w:val="24"/>
          <w:szCs w:val="24"/>
        </w:rPr>
        <w:t xml:space="preserve">.  The same scoring criteria are used for the Case Studies </w:t>
      </w:r>
      <w:r w:rsidR="00E31191" w:rsidRPr="003B3BA6">
        <w:rPr>
          <w:rFonts w:ascii="Times New Roman" w:hAnsi="Times New Roman" w:cs="Times New Roman"/>
          <w:sz w:val="24"/>
          <w:szCs w:val="24"/>
        </w:rPr>
        <w:t xml:space="preserve">as </w:t>
      </w:r>
      <w:r w:rsidRPr="003B3BA6">
        <w:rPr>
          <w:rFonts w:ascii="Times New Roman" w:hAnsi="Times New Roman" w:cs="Times New Roman"/>
          <w:sz w:val="24"/>
          <w:szCs w:val="24"/>
        </w:rPr>
        <w:t>for the other specialties</w:t>
      </w:r>
      <w:r w:rsidR="001659AC">
        <w:rPr>
          <w:rFonts w:ascii="Times New Roman" w:hAnsi="Times New Roman" w:cs="Times New Roman"/>
          <w:sz w:val="24"/>
          <w:szCs w:val="24"/>
        </w:rPr>
        <w:t>.</w:t>
      </w:r>
      <w:r w:rsidRPr="003B3BA6">
        <w:rPr>
          <w:rFonts w:ascii="Times New Roman" w:hAnsi="Times New Roman" w:cs="Times New Roman"/>
          <w:sz w:val="24"/>
          <w:szCs w:val="24"/>
        </w:rPr>
        <w:t xml:space="preserve"> </w:t>
      </w:r>
    </w:p>
    <w:p w:rsidR="00767E53" w:rsidRPr="003B3BA6" w:rsidRDefault="007E7E89" w:rsidP="00767E53">
      <w:pPr>
        <w:rPr>
          <w:rFonts w:ascii="Times New Roman" w:hAnsi="Times New Roman" w:cs="Times New Roman"/>
          <w:sz w:val="24"/>
          <w:szCs w:val="24"/>
        </w:rPr>
      </w:pPr>
      <w:r w:rsidRPr="003B3BA6">
        <w:rPr>
          <w:rFonts w:ascii="Times New Roman" w:hAnsi="Times New Roman" w:cs="Times New Roman"/>
          <w:sz w:val="24"/>
          <w:szCs w:val="24"/>
        </w:rPr>
        <w:t xml:space="preserve">All successful candidates then go on to the Structured Interview as described in the </w:t>
      </w:r>
      <w:r w:rsidR="00E31191" w:rsidRPr="003B3BA6">
        <w:rPr>
          <w:rFonts w:ascii="Times New Roman" w:hAnsi="Times New Roman" w:cs="Times New Roman"/>
          <w:sz w:val="24"/>
          <w:szCs w:val="24"/>
        </w:rPr>
        <w:t>Special</w:t>
      </w:r>
      <w:r w:rsidRPr="003B3BA6">
        <w:rPr>
          <w:rFonts w:ascii="Times New Roman" w:hAnsi="Times New Roman" w:cs="Times New Roman"/>
          <w:sz w:val="24"/>
          <w:szCs w:val="24"/>
        </w:rPr>
        <w:t xml:space="preserve"> Agent section above.</w:t>
      </w:r>
      <w:r w:rsidR="00767E53" w:rsidRPr="003B3BA6">
        <w:rPr>
          <w:rFonts w:ascii="Times New Roman" w:hAnsi="Times New Roman" w:cs="Times New Roman"/>
          <w:sz w:val="24"/>
          <w:szCs w:val="24"/>
        </w:rPr>
        <w:t xml:space="preserve"> </w:t>
      </w:r>
    </w:p>
    <w:p w:rsidR="00661918" w:rsidRPr="003B3BA6" w:rsidRDefault="00661918" w:rsidP="00E1774F">
      <w:pPr>
        <w:spacing w:after="100" w:afterAutospacing="1" w:line="276" w:lineRule="auto"/>
        <w:ind w:firstLine="720"/>
        <w:rPr>
          <w:rFonts w:ascii="Times New Roman" w:hAnsi="Times New Roman" w:cs="Times New Roman"/>
          <w:b/>
          <w:sz w:val="24"/>
          <w:szCs w:val="24"/>
        </w:rPr>
      </w:pPr>
      <w:r w:rsidRPr="003B3BA6">
        <w:rPr>
          <w:rFonts w:ascii="Times New Roman" w:hAnsi="Times New Roman" w:cs="Times New Roman"/>
          <w:b/>
          <w:sz w:val="24"/>
          <w:szCs w:val="24"/>
        </w:rPr>
        <w:t xml:space="preserve">4. Exit Interviews </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After the assessors complete the integration of their scores, </w:t>
      </w:r>
      <w:r w:rsidR="007E6E8A" w:rsidRPr="003B3BA6">
        <w:rPr>
          <w:rFonts w:ascii="Times New Roman" w:hAnsi="Times New Roman" w:cs="Times New Roman"/>
          <w:sz w:val="24"/>
          <w:szCs w:val="24"/>
        </w:rPr>
        <w:t xml:space="preserve">they notify </w:t>
      </w:r>
      <w:r w:rsidRPr="003B3BA6">
        <w:rPr>
          <w:rFonts w:ascii="Times New Roman" w:hAnsi="Times New Roman" w:cs="Times New Roman"/>
          <w:sz w:val="24"/>
          <w:szCs w:val="24"/>
        </w:rPr>
        <w:t>candidates whether they have been successful in reaching the cut-off</w:t>
      </w:r>
      <w:r w:rsidR="00DB4A4A">
        <w:rPr>
          <w:rFonts w:ascii="Times New Roman" w:hAnsi="Times New Roman" w:cs="Times New Roman"/>
          <w:sz w:val="24"/>
          <w:szCs w:val="24"/>
        </w:rPr>
        <w:t xml:space="preserve"> score</w:t>
      </w:r>
      <w:r w:rsidRPr="003B3BA6">
        <w:rPr>
          <w:rFonts w:ascii="Times New Roman" w:hAnsi="Times New Roman" w:cs="Times New Roman"/>
          <w:sz w:val="24"/>
          <w:szCs w:val="24"/>
        </w:rPr>
        <w:t xml:space="preserve">. </w:t>
      </w:r>
      <w:r w:rsidR="007E6E8A"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Along with their final overall score, candidates </w:t>
      </w:r>
      <w:r w:rsidR="007E6E8A" w:rsidRPr="003B3BA6">
        <w:rPr>
          <w:rFonts w:ascii="Times New Roman" w:hAnsi="Times New Roman" w:cs="Times New Roman"/>
          <w:sz w:val="24"/>
          <w:szCs w:val="24"/>
        </w:rPr>
        <w:t>learn</w:t>
      </w:r>
      <w:r w:rsidRPr="003B3BA6">
        <w:rPr>
          <w:rFonts w:ascii="Times New Roman" w:hAnsi="Times New Roman" w:cs="Times New Roman"/>
          <w:sz w:val="24"/>
          <w:szCs w:val="24"/>
        </w:rPr>
        <w:t xml:space="preserve"> whether they reached or exceeded the cut</w:t>
      </w:r>
      <w:r w:rsidR="00DB4A4A">
        <w:rPr>
          <w:rFonts w:ascii="Times New Roman" w:hAnsi="Times New Roman" w:cs="Times New Roman"/>
          <w:sz w:val="24"/>
          <w:szCs w:val="24"/>
        </w:rPr>
        <w:t>-</w:t>
      </w:r>
      <w:r w:rsidRPr="003B3BA6">
        <w:rPr>
          <w:rFonts w:ascii="Times New Roman" w:hAnsi="Times New Roman" w:cs="Times New Roman"/>
          <w:sz w:val="24"/>
          <w:szCs w:val="24"/>
        </w:rPr>
        <w:t xml:space="preserve">off on any of the three major components of the </w:t>
      </w:r>
      <w:r w:rsidR="007E6E8A" w:rsidRPr="003B3BA6">
        <w:rPr>
          <w:rFonts w:ascii="Times New Roman" w:hAnsi="Times New Roman" w:cs="Times New Roman"/>
          <w:sz w:val="24"/>
          <w:szCs w:val="24"/>
        </w:rPr>
        <w:t>assessment</w:t>
      </w:r>
      <w:r w:rsidRPr="003B3BA6">
        <w:rPr>
          <w:rFonts w:ascii="Times New Roman" w:hAnsi="Times New Roman" w:cs="Times New Roman"/>
          <w:sz w:val="24"/>
          <w:szCs w:val="24"/>
        </w:rPr>
        <w:t xml:space="preserve">. </w:t>
      </w:r>
      <w:r w:rsidR="003B3BA6" w:rsidRPr="003B3BA6">
        <w:rPr>
          <w:rFonts w:ascii="Times New Roman" w:hAnsi="Times New Roman" w:cs="Times New Roman"/>
          <w:sz w:val="24"/>
          <w:szCs w:val="24"/>
        </w:rPr>
        <w:t xml:space="preserve">  DS candidates do not receive a score; they are </w:t>
      </w:r>
      <w:r w:rsidR="00DB4A4A">
        <w:rPr>
          <w:rFonts w:ascii="Times New Roman" w:hAnsi="Times New Roman" w:cs="Times New Roman"/>
          <w:sz w:val="24"/>
          <w:szCs w:val="24"/>
        </w:rPr>
        <w:t xml:space="preserve">simply </w:t>
      </w:r>
      <w:r w:rsidR="003B3BA6" w:rsidRPr="003B3BA6">
        <w:rPr>
          <w:rFonts w:ascii="Times New Roman" w:hAnsi="Times New Roman" w:cs="Times New Roman"/>
          <w:sz w:val="24"/>
          <w:szCs w:val="24"/>
        </w:rPr>
        <w:t>informed whether they passed or not.</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Unsuccessful candidates are informed of their results in a private interview with two assessors. At this point, the candidate is given an opportunity to ask general questions about the assessment process or future </w:t>
      </w:r>
      <w:r w:rsidR="00684170">
        <w:rPr>
          <w:rFonts w:ascii="Times New Roman" w:hAnsi="Times New Roman" w:cs="Times New Roman"/>
          <w:sz w:val="24"/>
          <w:szCs w:val="24"/>
        </w:rPr>
        <w:t>oral assessments.</w:t>
      </w:r>
      <w:r w:rsidRPr="003B3BA6">
        <w:rPr>
          <w:rFonts w:ascii="Times New Roman" w:hAnsi="Times New Roman" w:cs="Times New Roman"/>
          <w:sz w:val="24"/>
          <w:szCs w:val="24"/>
        </w:rPr>
        <w:t xml:space="preserve"> </w:t>
      </w:r>
      <w:r w:rsidR="007E6E8A"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Assessors are not permitted to provide specific feedback or critiques of the candidate's performance. </w:t>
      </w:r>
      <w:r w:rsidR="007E6E8A"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This would be considered personal coaching, and would constitute an unfair advantage </w:t>
      </w:r>
      <w:r w:rsidR="007E6E8A" w:rsidRPr="003B3BA6">
        <w:rPr>
          <w:rFonts w:ascii="Times New Roman" w:hAnsi="Times New Roman" w:cs="Times New Roman"/>
          <w:sz w:val="24"/>
          <w:szCs w:val="24"/>
        </w:rPr>
        <w:t xml:space="preserve">for </w:t>
      </w:r>
      <w:r w:rsidRPr="003B3BA6">
        <w:rPr>
          <w:rFonts w:ascii="Times New Roman" w:hAnsi="Times New Roman" w:cs="Times New Roman"/>
          <w:sz w:val="24"/>
          <w:szCs w:val="24"/>
        </w:rPr>
        <w:t xml:space="preserve">those who take the </w:t>
      </w:r>
      <w:r w:rsidR="00684170">
        <w:rPr>
          <w:rFonts w:ascii="Times New Roman" w:hAnsi="Times New Roman" w:cs="Times New Roman"/>
          <w:sz w:val="24"/>
          <w:szCs w:val="24"/>
        </w:rPr>
        <w:t>oral assessment</w:t>
      </w:r>
      <w:r w:rsidR="00684170"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more than once. </w:t>
      </w:r>
    </w:p>
    <w:p w:rsidR="00661918" w:rsidRPr="003B3BA6" w:rsidRDefault="00661918" w:rsidP="00661918">
      <w:pPr>
        <w:spacing w:after="100" w:afterAutospacing="1" w:line="276" w:lineRule="auto"/>
        <w:rPr>
          <w:rFonts w:ascii="Times New Roman" w:hAnsi="Times New Roman" w:cs="Times New Roman"/>
          <w:sz w:val="24"/>
          <w:szCs w:val="24"/>
        </w:rPr>
      </w:pPr>
      <w:r w:rsidRPr="003B3BA6">
        <w:rPr>
          <w:rFonts w:ascii="Times New Roman" w:hAnsi="Times New Roman" w:cs="Times New Roman"/>
          <w:sz w:val="24"/>
          <w:szCs w:val="24"/>
        </w:rPr>
        <w:t xml:space="preserve">Those candidates who pass the Oral Assessment receive an Immediate Conditional Offer and proceed to the next phase of the hiring process. </w:t>
      </w:r>
      <w:r w:rsidR="007E6E8A"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Successful candidates </w:t>
      </w:r>
      <w:r w:rsidR="007E6E8A" w:rsidRPr="003B3BA6">
        <w:rPr>
          <w:rFonts w:ascii="Times New Roman" w:hAnsi="Times New Roman" w:cs="Times New Roman"/>
          <w:sz w:val="24"/>
          <w:szCs w:val="24"/>
        </w:rPr>
        <w:t>receive</w:t>
      </w:r>
      <w:r w:rsidRPr="003B3BA6">
        <w:rPr>
          <w:rFonts w:ascii="Times New Roman" w:hAnsi="Times New Roman" w:cs="Times New Roman"/>
          <w:sz w:val="24"/>
          <w:szCs w:val="24"/>
        </w:rPr>
        <w:t xml:space="preserve"> a briefing on the next steps in the Foreign Service </w:t>
      </w:r>
      <w:r w:rsidR="00125E15" w:rsidRPr="003B3BA6">
        <w:rPr>
          <w:rFonts w:ascii="Times New Roman" w:hAnsi="Times New Roman" w:cs="Times New Roman"/>
          <w:sz w:val="24"/>
          <w:szCs w:val="24"/>
        </w:rPr>
        <w:t>Specialist</w:t>
      </w:r>
      <w:r w:rsidRPr="003B3BA6">
        <w:rPr>
          <w:rFonts w:ascii="Times New Roman" w:hAnsi="Times New Roman" w:cs="Times New Roman"/>
          <w:sz w:val="24"/>
          <w:szCs w:val="24"/>
        </w:rPr>
        <w:t xml:space="preserve"> Selection Process, including information on the security background investigation, language bonus point system, veteran's preference points, the medical examination, and final suitability review.</w:t>
      </w:r>
      <w:r w:rsidR="007E6E8A" w:rsidRPr="003B3BA6">
        <w:rPr>
          <w:rFonts w:ascii="Times New Roman" w:hAnsi="Times New Roman" w:cs="Times New Roman"/>
          <w:sz w:val="24"/>
          <w:szCs w:val="24"/>
        </w:rPr>
        <w:t xml:space="preserve"> </w:t>
      </w:r>
      <w:r w:rsidRPr="003B3BA6">
        <w:rPr>
          <w:rFonts w:ascii="Times New Roman" w:hAnsi="Times New Roman" w:cs="Times New Roman"/>
          <w:sz w:val="24"/>
          <w:szCs w:val="24"/>
        </w:rPr>
        <w:t xml:space="preserve"> Candidates are also given the opportunity to ask questions about Foreign Service life. </w:t>
      </w:r>
      <w:r w:rsidR="007E6E8A" w:rsidRPr="003B3BA6">
        <w:rPr>
          <w:rFonts w:ascii="Times New Roman" w:hAnsi="Times New Roman" w:cs="Times New Roman"/>
          <w:sz w:val="24"/>
          <w:szCs w:val="24"/>
        </w:rPr>
        <w:t xml:space="preserve"> </w:t>
      </w:r>
      <w:r w:rsidRPr="003B3BA6">
        <w:rPr>
          <w:rFonts w:ascii="Times New Roman" w:hAnsi="Times New Roman" w:cs="Times New Roman"/>
          <w:sz w:val="24"/>
          <w:szCs w:val="24"/>
        </w:rPr>
        <w:t>Diplomatic Security may then initiate background interviews.</w:t>
      </w:r>
    </w:p>
    <w:p w:rsidR="00E050A7" w:rsidRPr="003B3BA6" w:rsidRDefault="00E050A7" w:rsidP="00E050A7">
      <w:pPr>
        <w:pStyle w:val="Default"/>
        <w:rPr>
          <w:rFonts w:ascii="Times New Roman" w:hAnsi="Times New Roman" w:cs="Times New Roman"/>
          <w:b/>
          <w:bCs/>
          <w:color w:val="auto"/>
        </w:rPr>
      </w:pPr>
      <w:r w:rsidRPr="003B3BA6">
        <w:rPr>
          <w:rFonts w:ascii="Times New Roman" w:hAnsi="Times New Roman" w:cs="Times New Roman"/>
          <w:b/>
          <w:bCs/>
          <w:color w:val="auto"/>
        </w:rPr>
        <w:t>The 12 Dimensions – A Quick Reference</w:t>
      </w:r>
    </w:p>
    <w:p w:rsidR="00E050A7" w:rsidRPr="003B3BA6" w:rsidRDefault="00E050A7" w:rsidP="00E050A7">
      <w:pPr>
        <w:pStyle w:val="Default"/>
        <w:rPr>
          <w:rFonts w:ascii="Times New Roman" w:hAnsi="Times New Roman" w:cs="Times New Roman"/>
          <w:color w:val="auto"/>
        </w:rPr>
      </w:pPr>
    </w:p>
    <w:p w:rsidR="00E050A7" w:rsidRPr="003B3BA6" w:rsidRDefault="00E050A7" w:rsidP="00E050A7">
      <w:pPr>
        <w:pStyle w:val="Default"/>
        <w:rPr>
          <w:rFonts w:ascii="Times New Roman" w:hAnsi="Times New Roman" w:cs="Times New Roman"/>
          <w:color w:val="auto"/>
        </w:rPr>
      </w:pPr>
      <w:r w:rsidRPr="003B3BA6">
        <w:rPr>
          <w:rFonts w:ascii="Times New Roman" w:hAnsi="Times New Roman" w:cs="Times New Roman"/>
          <w:color w:val="auto"/>
        </w:rPr>
        <w:t xml:space="preserve">What </w:t>
      </w:r>
      <w:r w:rsidRPr="003B3BA6">
        <w:rPr>
          <w:rFonts w:ascii="Times New Roman" w:hAnsi="Times New Roman" w:cs="Times New Roman"/>
          <w:b/>
          <w:bCs/>
          <w:color w:val="auto"/>
        </w:rPr>
        <w:t xml:space="preserve">qualities </w:t>
      </w:r>
      <w:r w:rsidRPr="003B3BA6">
        <w:rPr>
          <w:rFonts w:ascii="Times New Roman" w:hAnsi="Times New Roman" w:cs="Times New Roman"/>
          <w:color w:val="auto"/>
        </w:rPr>
        <w:t xml:space="preserve">does the State Department seek in FSO candidates? The successful candidate will demonstrate the dimensions listed below that reflect the skills, abilities, and personal qualities deemed essential to the work of the Foreign Service. Candidates should keep in mind that the </w:t>
      </w:r>
      <w:r w:rsidR="005C083D">
        <w:rPr>
          <w:rFonts w:ascii="Times New Roman" w:hAnsi="Times New Roman" w:cs="Times New Roman"/>
          <w:color w:val="auto"/>
        </w:rPr>
        <w:t>12</w:t>
      </w:r>
      <w:r w:rsidR="005C083D" w:rsidRPr="003B3BA6">
        <w:rPr>
          <w:rFonts w:ascii="Times New Roman" w:hAnsi="Times New Roman" w:cs="Times New Roman"/>
          <w:color w:val="auto"/>
        </w:rPr>
        <w:t xml:space="preserve"> </w:t>
      </w:r>
      <w:r w:rsidRPr="003B3BA6">
        <w:rPr>
          <w:rFonts w:ascii="Times New Roman" w:hAnsi="Times New Roman" w:cs="Times New Roman"/>
          <w:color w:val="auto"/>
        </w:rPr>
        <w:t xml:space="preserve">dimensions are the only thing that they will be rated on during the Oral Assessment.  </w:t>
      </w:r>
      <w:r w:rsidRPr="003B3BA6">
        <w:rPr>
          <w:rFonts w:ascii="Times New Roman" w:hAnsi="Times New Roman" w:cs="Times New Roman"/>
          <w:b/>
          <w:color w:val="auto"/>
        </w:rPr>
        <w:t>There is no</w:t>
      </w:r>
      <w:r w:rsidRPr="003B3BA6">
        <w:rPr>
          <w:rFonts w:ascii="Times New Roman" w:hAnsi="Times New Roman" w:cs="Times New Roman"/>
          <w:b/>
          <w:bCs/>
          <w:color w:val="auto"/>
        </w:rPr>
        <w:t xml:space="preserve"> specific education level, academic major, or proficiency in a foreign language required for appointment as a Foreign Service </w:t>
      </w:r>
      <w:r w:rsidR="005C083D">
        <w:rPr>
          <w:rFonts w:ascii="Times New Roman" w:hAnsi="Times New Roman" w:cs="Times New Roman"/>
          <w:b/>
          <w:bCs/>
          <w:color w:val="auto"/>
        </w:rPr>
        <w:t>employee</w:t>
      </w:r>
      <w:r w:rsidRPr="003B3BA6">
        <w:rPr>
          <w:rFonts w:ascii="Times New Roman" w:hAnsi="Times New Roman" w:cs="Times New Roman"/>
          <w:b/>
          <w:bCs/>
          <w:color w:val="auto"/>
        </w:rPr>
        <w:t>.</w:t>
      </w:r>
    </w:p>
    <w:p w:rsidR="00E050A7" w:rsidRPr="003B3BA6" w:rsidRDefault="00E050A7" w:rsidP="00E050A7">
      <w:pPr>
        <w:pStyle w:val="Default"/>
        <w:rPr>
          <w:rFonts w:ascii="Times New Roman" w:hAnsi="Times New Roman" w:cs="Times New Roman"/>
          <w:color w:val="auto"/>
        </w:rPr>
      </w:pP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 xml:space="preserve">Composure. </w:t>
      </w:r>
      <w:r w:rsidRPr="003B3BA6">
        <w:rPr>
          <w:rFonts w:ascii="Times New Roman" w:hAnsi="Times New Roman" w:cs="Times New Roman"/>
          <w:color w:val="auto"/>
        </w:rPr>
        <w:t xml:space="preserve">To stay calm, poised, and effective in stressful or difficult situations; to think on one's feet, adjusting quickly to changing situations; to maintain self-control. </w:t>
      </w: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Cultural Adaptability</w:t>
      </w:r>
      <w:r w:rsidRPr="003B3BA6">
        <w:rPr>
          <w:rFonts w:ascii="Times New Roman" w:hAnsi="Times New Roman" w:cs="Times New Roman"/>
          <w:color w:val="auto"/>
        </w:rPr>
        <w:t xml:space="preserve">. To work and communicate effectively and harmoniously with persons of other cultures, value systems, political beliefs, and economic circumstances; to recognize and respect differences in new and different cultural environments. </w:t>
      </w: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 xml:space="preserve">Experience and Motivation. </w:t>
      </w:r>
      <w:r w:rsidRPr="003B3BA6">
        <w:rPr>
          <w:rFonts w:ascii="Times New Roman" w:hAnsi="Times New Roman" w:cs="Times New Roman"/>
          <w:color w:val="auto"/>
        </w:rPr>
        <w:t xml:space="preserve">To demonstrate knowledge, skills or other attributes gained from previous experience of relevance to the Foreign Service; to articulate appropriate motivation for joining the Foreign Service. </w:t>
      </w: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 xml:space="preserve">Information Integration and Analysis. </w:t>
      </w:r>
      <w:r w:rsidRPr="003B3BA6">
        <w:rPr>
          <w:rFonts w:ascii="Times New Roman" w:hAnsi="Times New Roman" w:cs="Times New Roman"/>
          <w:color w:val="auto"/>
        </w:rPr>
        <w:t xml:space="preserve">To absorb and retain complex information drawn from a variety of sources; to draw reasoned conclusions from analysis and synthesis of available information; to evaluate the importance, reliability, and usefulness of information; to remember details of a meeting or event without the benefit of notes. </w:t>
      </w: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 xml:space="preserve">Initiative and Leadership. </w:t>
      </w:r>
      <w:r w:rsidRPr="003B3BA6">
        <w:rPr>
          <w:rFonts w:ascii="Times New Roman" w:hAnsi="Times New Roman" w:cs="Times New Roman"/>
          <w:color w:val="auto"/>
        </w:rPr>
        <w:t xml:space="preserve">To recognize and assume responsibility for work that needs to be done; to persist in the completion of a task; to influence significantly a group’s activity, direction, or opinion; to motivate others to participate in the activity one is leading. </w:t>
      </w: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 xml:space="preserve">Judgment. </w:t>
      </w:r>
      <w:r w:rsidRPr="003B3BA6">
        <w:rPr>
          <w:rFonts w:ascii="Times New Roman" w:hAnsi="Times New Roman" w:cs="Times New Roman"/>
          <w:color w:val="auto"/>
        </w:rPr>
        <w:t xml:space="preserve">To discern what is appropriate, practical, and realistic in a given situation; to weigh relative merits of competing demands. </w:t>
      </w: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Objectivity and Integrity</w:t>
      </w:r>
      <w:r w:rsidRPr="003B3BA6">
        <w:rPr>
          <w:rFonts w:ascii="Times New Roman" w:hAnsi="Times New Roman" w:cs="Times New Roman"/>
          <w:color w:val="auto"/>
        </w:rPr>
        <w:t xml:space="preserve">. To be fair and honest; to avoid deceit, favoritism, and discrimination; to present issues frankly and fully, without injecting subjective bias; to work without letting personal bias prejudice actions. </w:t>
      </w: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 xml:space="preserve">Oral Communication. </w:t>
      </w:r>
      <w:r w:rsidRPr="003B3BA6">
        <w:rPr>
          <w:rFonts w:ascii="Times New Roman" w:hAnsi="Times New Roman" w:cs="Times New Roman"/>
          <w:color w:val="auto"/>
        </w:rPr>
        <w:t xml:space="preserve">To speak fluently in a concise, grammatically correct, organized, precise, and persuasive manner; to convey nuances of meaning accurately; to use appropriate styles of communication to fit the audience and purpose. </w:t>
      </w: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Planning and Organizing</w:t>
      </w:r>
      <w:r w:rsidRPr="003B3BA6">
        <w:rPr>
          <w:rFonts w:ascii="Times New Roman" w:hAnsi="Times New Roman" w:cs="Times New Roman"/>
          <w:color w:val="auto"/>
        </w:rPr>
        <w:t xml:space="preserve">. To prioritize and order tasks effectively, to employ a systematic approach to achieving objectives, to make appropriate use of limited resources. </w:t>
      </w: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 xml:space="preserve">Resourcefulness. </w:t>
      </w:r>
      <w:r w:rsidRPr="003B3BA6">
        <w:rPr>
          <w:rFonts w:ascii="Times New Roman" w:hAnsi="Times New Roman" w:cs="Times New Roman"/>
          <w:color w:val="auto"/>
        </w:rPr>
        <w:t xml:space="preserve">To formulate creative alternatives or solutions to resolve problems, to show flexibility in response to unanticipated circumstances. </w:t>
      </w: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Working With Others</w:t>
      </w:r>
      <w:r w:rsidRPr="003B3BA6">
        <w:rPr>
          <w:rFonts w:ascii="Times New Roman" w:hAnsi="Times New Roman" w:cs="Times New Roman"/>
          <w:color w:val="auto"/>
        </w:rPr>
        <w:t xml:space="preserve">. To interact in a constructive, cooperative, and harmonious manner; to work effectively as a team player; to establish positive relationships and gain the confidence of others; to use humor as appropriate. </w:t>
      </w:r>
    </w:p>
    <w:p w:rsidR="00E050A7" w:rsidRPr="003B3BA6" w:rsidRDefault="00E050A7" w:rsidP="00E050A7">
      <w:pPr>
        <w:pStyle w:val="Default"/>
        <w:ind w:left="432"/>
        <w:rPr>
          <w:rFonts w:ascii="Times New Roman" w:hAnsi="Times New Roman" w:cs="Times New Roman"/>
          <w:color w:val="auto"/>
        </w:rPr>
      </w:pPr>
      <w:r w:rsidRPr="003B3BA6">
        <w:rPr>
          <w:rFonts w:ascii="Times New Roman" w:hAnsi="Times New Roman" w:cs="Times New Roman"/>
          <w:color w:val="auto"/>
        </w:rPr>
        <w:t xml:space="preserve">• </w:t>
      </w:r>
      <w:r w:rsidRPr="003B3BA6">
        <w:rPr>
          <w:rFonts w:ascii="Times New Roman" w:hAnsi="Times New Roman" w:cs="Times New Roman"/>
          <w:b/>
          <w:bCs/>
          <w:color w:val="auto"/>
        </w:rPr>
        <w:t xml:space="preserve">Written Communication. </w:t>
      </w:r>
      <w:r w:rsidRPr="003B3BA6">
        <w:rPr>
          <w:rFonts w:ascii="Times New Roman" w:hAnsi="Times New Roman" w:cs="Times New Roman"/>
          <w:color w:val="auto"/>
        </w:rPr>
        <w:t xml:space="preserve">To write concise, well organized, grammatically correct, effective and persuasive English in a limited amount of time. </w:t>
      </w:r>
    </w:p>
    <w:p w:rsidR="00E050A7" w:rsidRPr="003B3BA6" w:rsidRDefault="00E050A7" w:rsidP="00E050A7">
      <w:pPr>
        <w:rPr>
          <w:rFonts w:ascii="Times New Roman" w:hAnsi="Times New Roman" w:cs="Times New Roman"/>
          <w:sz w:val="24"/>
          <w:szCs w:val="24"/>
        </w:rPr>
      </w:pPr>
    </w:p>
    <w:p w:rsidR="00E050A7" w:rsidRPr="003B3BA6" w:rsidRDefault="00E050A7" w:rsidP="003B3BA6">
      <w:pPr>
        <w:spacing w:line="276" w:lineRule="auto"/>
        <w:rPr>
          <w:rFonts w:ascii="Times New Roman" w:hAnsi="Times New Roman" w:cs="Times New Roman"/>
          <w:b/>
          <w:bCs/>
          <w:sz w:val="24"/>
          <w:szCs w:val="24"/>
        </w:rPr>
      </w:pPr>
      <w:r w:rsidRPr="003B3BA6">
        <w:rPr>
          <w:rFonts w:ascii="Times New Roman" w:hAnsi="Times New Roman" w:cs="Times New Roman"/>
          <w:sz w:val="24"/>
          <w:szCs w:val="24"/>
        </w:rPr>
        <w:br w:type="page"/>
      </w:r>
      <w:r w:rsidRPr="003B3BA6">
        <w:rPr>
          <w:rFonts w:ascii="Times New Roman" w:hAnsi="Times New Roman" w:cs="Times New Roman"/>
          <w:b/>
          <w:bCs/>
          <w:sz w:val="24"/>
          <w:szCs w:val="24"/>
        </w:rPr>
        <w:t xml:space="preserve">Foreign Language Bonus Points and Testing </w:t>
      </w:r>
    </w:p>
    <w:p w:rsidR="00E050A7" w:rsidRPr="003B3BA6" w:rsidRDefault="00E050A7" w:rsidP="00E050A7">
      <w:pPr>
        <w:spacing w:after="100" w:afterAutospacing="1"/>
        <w:rPr>
          <w:rFonts w:ascii="Times New Roman" w:hAnsi="Times New Roman" w:cs="Times New Roman"/>
          <w:sz w:val="24"/>
          <w:szCs w:val="24"/>
        </w:rPr>
      </w:pPr>
      <w:r w:rsidRPr="003B3BA6">
        <w:rPr>
          <w:rFonts w:ascii="Times New Roman" w:hAnsi="Times New Roman" w:cs="Times New Roman"/>
          <w:sz w:val="24"/>
          <w:szCs w:val="24"/>
        </w:rPr>
        <w:t xml:space="preserve">Foreign language skills are now tested only after the candidate passes the Oral Assessment.  Successful candidates will be given instructions on how to arrange for a telephone test during their Oral Assessment exit interviews.  The telephone test will assess only the candidate’s speaking skills.  </w:t>
      </w:r>
    </w:p>
    <w:p w:rsidR="00E050A7" w:rsidRPr="003B3BA6" w:rsidRDefault="00E050A7" w:rsidP="00E050A7">
      <w:pPr>
        <w:rPr>
          <w:rFonts w:ascii="Times New Roman" w:hAnsi="Times New Roman" w:cs="Times New Roman"/>
          <w:b/>
          <w:sz w:val="24"/>
          <w:szCs w:val="24"/>
        </w:rPr>
      </w:pPr>
      <w:r w:rsidRPr="003B3BA6">
        <w:rPr>
          <w:rFonts w:ascii="Times New Roman" w:hAnsi="Times New Roman" w:cs="Times New Roman"/>
          <w:sz w:val="24"/>
          <w:szCs w:val="24"/>
        </w:rPr>
        <w:t xml:space="preserve">Candidates may test in more than one language but will receive bonus points in only one.  They may also retake the telephone test in the same language after six months.  </w:t>
      </w:r>
      <w:r w:rsidRPr="003B3BA6">
        <w:rPr>
          <w:rFonts w:ascii="Times New Roman" w:hAnsi="Times New Roman" w:cs="Times New Roman"/>
          <w:color w:val="1F497D" w:themeColor="dark2"/>
          <w:sz w:val="24"/>
          <w:szCs w:val="24"/>
        </w:rPr>
        <w:t xml:space="preserve"> </w:t>
      </w:r>
      <w:r w:rsidRPr="003B3BA6">
        <w:rPr>
          <w:rFonts w:ascii="Times New Roman" w:hAnsi="Times New Roman" w:cs="Times New Roman"/>
          <w:sz w:val="24"/>
          <w:szCs w:val="24"/>
        </w:rPr>
        <w:t>Language scores are valid for 18 months or the length of any candidacy initiated during the 18 month language score validity</w:t>
      </w:r>
      <w:r w:rsidRPr="003B3BA6">
        <w:rPr>
          <w:rFonts w:ascii="Times New Roman" w:hAnsi="Times New Roman" w:cs="Times New Roman"/>
          <w:b/>
          <w:sz w:val="24"/>
          <w:szCs w:val="24"/>
        </w:rPr>
        <w:t xml:space="preserve"> </w:t>
      </w:r>
      <w:r w:rsidRPr="003B3BA6">
        <w:rPr>
          <w:rFonts w:ascii="Times New Roman" w:hAnsi="Times New Roman" w:cs="Times New Roman"/>
          <w:sz w:val="24"/>
          <w:szCs w:val="24"/>
        </w:rPr>
        <w:t>period.  A candidacy begins on the date the individual applies for employment after a Vacancy Notice is published.</w:t>
      </w:r>
      <w:r w:rsidRPr="003B3BA6">
        <w:rPr>
          <w:rFonts w:ascii="Times New Roman" w:hAnsi="Times New Roman" w:cs="Times New Roman"/>
          <w:b/>
          <w:sz w:val="24"/>
          <w:szCs w:val="24"/>
        </w:rPr>
        <w:t xml:space="preserve">  </w:t>
      </w:r>
    </w:p>
    <w:p w:rsidR="00E050A7" w:rsidRPr="00EF6FD2" w:rsidRDefault="00E050A7" w:rsidP="00E050A7">
      <w:pPr>
        <w:pStyle w:val="callout-box"/>
        <w:shd w:val="clear" w:color="auto" w:fill="EFEFEF"/>
        <w:spacing w:line="280" w:lineRule="atLeast"/>
        <w:rPr>
          <w:color w:val="002C45"/>
        </w:rPr>
      </w:pPr>
      <w:r w:rsidRPr="00EF6FD2">
        <w:rPr>
          <w:rStyle w:val="Strong"/>
          <w:color w:val="002C45"/>
        </w:rPr>
        <w:t xml:space="preserve">Effective November </w:t>
      </w:r>
      <w:r w:rsidR="00525EB8" w:rsidRPr="00EF6FD2">
        <w:rPr>
          <w:rStyle w:val="Strong"/>
          <w:color w:val="002C45"/>
        </w:rPr>
        <w:t>2</w:t>
      </w:r>
      <w:r w:rsidRPr="00EF6FD2">
        <w:rPr>
          <w:rStyle w:val="Strong"/>
          <w:color w:val="002C45"/>
        </w:rPr>
        <w:t>, 2012:</w:t>
      </w:r>
      <w:r w:rsidRPr="00EF6FD2">
        <w:rPr>
          <w:color w:val="002C45"/>
        </w:rPr>
        <w:t xml:space="preserve"> Specialist candidates can receive .17 bonus points for all </w:t>
      </w:r>
      <w:hyperlink r:id="rId10" w:history="1">
        <w:r w:rsidRPr="00EF6FD2">
          <w:rPr>
            <w:rStyle w:val="Hyperlink"/>
          </w:rPr>
          <w:t>languages listed here</w:t>
        </w:r>
      </w:hyperlink>
      <w:r w:rsidRPr="00EF6FD2">
        <w:rPr>
          <w:color w:val="002C45"/>
        </w:rPr>
        <w:t xml:space="preserve"> (pdf) if they pass the Foreign Service Institute telephone language test at a speaking level 3 after passing the Oral Assessment. Candidates testing in the following eight languages need only a level 2 speaking ability (as measured on the telephone test) to obtain the .17 language bonus points: Arabic; Chinese (Mandarin); Hindi; Persian (Dari); Persian (Farsi); Pashto; Urdu; and Korean.</w:t>
      </w:r>
    </w:p>
    <w:p w:rsidR="00E050A7" w:rsidRPr="00EF6FD2" w:rsidRDefault="00E050A7" w:rsidP="00E050A7">
      <w:pPr>
        <w:pStyle w:val="NormalWeb"/>
        <w:shd w:val="clear" w:color="auto" w:fill="EFEFEF"/>
        <w:spacing w:before="2" w:after="2" w:line="280" w:lineRule="atLeast"/>
        <w:rPr>
          <w:rFonts w:ascii="Times New Roman" w:hAnsi="Times New Roman"/>
          <w:color w:val="002C45"/>
          <w:sz w:val="24"/>
          <w:szCs w:val="24"/>
        </w:rPr>
      </w:pPr>
      <w:r w:rsidRPr="00EF6FD2">
        <w:rPr>
          <w:rFonts w:ascii="Times New Roman" w:hAnsi="Times New Roman"/>
          <w:color w:val="002C45"/>
          <w:sz w:val="24"/>
          <w:szCs w:val="24"/>
        </w:rPr>
        <w:t>Candidates may test in more than one language but will receive bonus points in only one. They may also retest in the same language after at least six months. Language scores are valid for 18 months or the length of each candidacy initiated during the 18 month language score validity period.</w:t>
      </w:r>
    </w:p>
    <w:p w:rsidR="003F6BB7" w:rsidRPr="00EF6FD2" w:rsidRDefault="003F6BB7" w:rsidP="00E050A7">
      <w:pPr>
        <w:pStyle w:val="NormalWeb"/>
        <w:shd w:val="clear" w:color="auto" w:fill="EFEFEF"/>
        <w:spacing w:before="2" w:after="2" w:line="280" w:lineRule="atLeast"/>
        <w:rPr>
          <w:rFonts w:ascii="Times New Roman" w:hAnsi="Times New Roman"/>
          <w:color w:val="002C45"/>
          <w:sz w:val="24"/>
          <w:szCs w:val="24"/>
        </w:rPr>
      </w:pPr>
    </w:p>
    <w:p w:rsidR="00E050A7" w:rsidRPr="00EF6FD2" w:rsidRDefault="00E050A7" w:rsidP="00E050A7">
      <w:pPr>
        <w:pStyle w:val="NormalWeb"/>
        <w:shd w:val="clear" w:color="auto" w:fill="EFEFEF"/>
        <w:spacing w:before="2" w:after="2" w:line="280" w:lineRule="atLeast"/>
        <w:rPr>
          <w:rFonts w:ascii="Times New Roman" w:hAnsi="Times New Roman"/>
          <w:color w:val="002C45"/>
          <w:sz w:val="24"/>
          <w:szCs w:val="24"/>
        </w:rPr>
      </w:pPr>
      <w:r w:rsidRPr="00EF6FD2">
        <w:rPr>
          <w:rFonts w:ascii="Times New Roman" w:hAnsi="Times New Roman"/>
          <w:color w:val="002C45"/>
          <w:sz w:val="24"/>
          <w:szCs w:val="24"/>
        </w:rPr>
        <w:t xml:space="preserve">Candidates whose specialist candidacy began prior to November </w:t>
      </w:r>
      <w:r w:rsidR="003B3BA6" w:rsidRPr="00EF6FD2">
        <w:rPr>
          <w:rFonts w:ascii="Times New Roman" w:hAnsi="Times New Roman"/>
          <w:color w:val="002C45"/>
          <w:sz w:val="24"/>
          <w:szCs w:val="24"/>
        </w:rPr>
        <w:t>2</w:t>
      </w:r>
      <w:r w:rsidRPr="00EF6FD2">
        <w:rPr>
          <w:rFonts w:ascii="Times New Roman" w:hAnsi="Times New Roman"/>
          <w:color w:val="002C45"/>
          <w:sz w:val="24"/>
          <w:szCs w:val="24"/>
        </w:rPr>
        <w:t>, 2012 will be grandfathered under the previous policy (outlined below). If you also have a candidacy for a generalist position please review the language bonus points policy for generalists (FSOs).</w:t>
      </w:r>
    </w:p>
    <w:p w:rsidR="003F6BB7" w:rsidRPr="00EF6FD2" w:rsidRDefault="003F6BB7" w:rsidP="00E050A7">
      <w:pPr>
        <w:pStyle w:val="NormalWeb"/>
        <w:shd w:val="clear" w:color="auto" w:fill="EFEFEF"/>
        <w:spacing w:before="2" w:after="2" w:line="280" w:lineRule="atLeast"/>
        <w:rPr>
          <w:rFonts w:ascii="Times New Roman" w:hAnsi="Times New Roman"/>
          <w:color w:val="002C45"/>
          <w:sz w:val="24"/>
          <w:szCs w:val="24"/>
        </w:rPr>
      </w:pPr>
    </w:p>
    <w:p w:rsidR="00E050A7" w:rsidRPr="00EF6FD2" w:rsidRDefault="00E050A7" w:rsidP="00E050A7">
      <w:pPr>
        <w:pStyle w:val="NormalWeb"/>
        <w:shd w:val="clear" w:color="auto" w:fill="EFEFEF"/>
        <w:spacing w:before="2" w:after="2" w:line="280" w:lineRule="atLeast"/>
        <w:rPr>
          <w:rFonts w:ascii="Times New Roman" w:hAnsi="Times New Roman"/>
          <w:color w:val="002C45"/>
          <w:sz w:val="24"/>
          <w:szCs w:val="24"/>
        </w:rPr>
      </w:pPr>
      <w:r w:rsidRPr="00EF6FD2">
        <w:rPr>
          <w:rFonts w:ascii="Times New Roman" w:hAnsi="Times New Roman"/>
          <w:color w:val="002C45"/>
          <w:sz w:val="24"/>
          <w:szCs w:val="24"/>
        </w:rPr>
        <w:t xml:space="preserve">For information to help you assess your own speaking level, visit </w:t>
      </w:r>
      <w:hyperlink w:tgtFrame="_blank" w:history="1">
        <w:r w:rsidRPr="00EF6FD2">
          <w:rPr>
            <w:rStyle w:val="Hyperlink"/>
            <w:rFonts w:ascii="Times New Roman" w:hAnsi="Times New Roman"/>
            <w:sz w:val="24"/>
            <w:szCs w:val="24"/>
          </w:rPr>
          <w:t>http://www.govtilr.org</w:t>
        </w:r>
      </w:hyperlink>
      <w:r w:rsidRPr="00EF6FD2">
        <w:rPr>
          <w:rFonts w:ascii="Times New Roman" w:hAnsi="Times New Roman"/>
          <w:color w:val="002C45"/>
          <w:sz w:val="24"/>
          <w:szCs w:val="24"/>
        </w:rPr>
        <w:t xml:space="preserve"> and click on "Speaking" under the skill level descriptions for a general description of the expected proficiency. The speaking self-assessment tool, available on the same site, will also help you estimate your language proficiency. </w:t>
      </w:r>
    </w:p>
    <w:p w:rsidR="00E050A7" w:rsidRPr="00EF6FD2" w:rsidRDefault="009B5BD4" w:rsidP="00E050A7">
      <w:pPr>
        <w:shd w:val="clear" w:color="auto" w:fill="EFEFEF"/>
        <w:spacing w:line="280" w:lineRule="atLeast"/>
        <w:rPr>
          <w:rFonts w:ascii="Times New Roman" w:hAnsi="Times New Roman" w:cs="Times New Roman"/>
          <w:color w:val="002C45"/>
          <w:sz w:val="24"/>
          <w:szCs w:val="24"/>
        </w:rPr>
      </w:pPr>
      <w:r w:rsidRPr="009B5BD4">
        <w:rPr>
          <w:rFonts w:ascii="Times New Roman" w:hAnsi="Times New Roman" w:cs="Times New Roman"/>
          <w:color w:val="002C45"/>
          <w:sz w:val="24"/>
          <w:szCs w:val="24"/>
        </w:rPr>
        <w:pict>
          <v:rect id="_x0000_i1025" style="width:0;height:.75pt" o:hralign="center" o:hrstd="t" o:hrnoshade="t" o:hr="t" fillcolor="#aca899" stroked="f"/>
        </w:pict>
      </w:r>
    </w:p>
    <w:p w:rsidR="00E050A7" w:rsidRPr="00EF6FD2" w:rsidRDefault="00E050A7" w:rsidP="00E050A7">
      <w:pPr>
        <w:pStyle w:val="Heading5"/>
        <w:shd w:val="clear" w:color="auto" w:fill="EFEFEF"/>
        <w:spacing w:line="280" w:lineRule="atLeast"/>
        <w:rPr>
          <w:color w:val="002C45"/>
          <w:sz w:val="24"/>
          <w:szCs w:val="24"/>
        </w:rPr>
      </w:pPr>
      <w:r w:rsidRPr="00EF6FD2">
        <w:rPr>
          <w:color w:val="002C45"/>
          <w:sz w:val="24"/>
          <w:szCs w:val="24"/>
        </w:rPr>
        <w:t xml:space="preserve">For candidates whose specialist candidacy began prior to November </w:t>
      </w:r>
      <w:r w:rsidR="003B3BA6" w:rsidRPr="00EF6FD2">
        <w:rPr>
          <w:color w:val="002C45"/>
          <w:sz w:val="24"/>
          <w:szCs w:val="24"/>
        </w:rPr>
        <w:t>2</w:t>
      </w:r>
      <w:r w:rsidRPr="00EF6FD2">
        <w:rPr>
          <w:color w:val="002C45"/>
          <w:sz w:val="24"/>
          <w:szCs w:val="24"/>
        </w:rPr>
        <w:t>, 2012</w:t>
      </w:r>
    </w:p>
    <w:p w:rsidR="00E050A7" w:rsidRPr="00EF6FD2" w:rsidRDefault="00E050A7" w:rsidP="00E050A7">
      <w:pPr>
        <w:pStyle w:val="NormalWeb"/>
        <w:shd w:val="clear" w:color="auto" w:fill="EFEFEF"/>
        <w:spacing w:before="2" w:after="2" w:line="280" w:lineRule="atLeast"/>
        <w:rPr>
          <w:rFonts w:ascii="Times New Roman" w:hAnsi="Times New Roman"/>
          <w:color w:val="002C45"/>
          <w:sz w:val="24"/>
          <w:szCs w:val="24"/>
        </w:rPr>
      </w:pPr>
      <w:r w:rsidRPr="00EF6FD2">
        <w:rPr>
          <w:rFonts w:ascii="Times New Roman" w:hAnsi="Times New Roman"/>
          <w:color w:val="002C45"/>
          <w:sz w:val="24"/>
          <w:szCs w:val="24"/>
        </w:rPr>
        <w:t xml:space="preserve">Effective January 1, 2012, the Foreign Service Institute will only offer phone tests in the </w:t>
      </w:r>
      <w:hyperlink r:id="rId11" w:history="1">
        <w:r w:rsidRPr="00EF6FD2">
          <w:rPr>
            <w:rStyle w:val="Hyperlink"/>
            <w:rFonts w:ascii="Times New Roman" w:hAnsi="Times New Roman"/>
            <w:sz w:val="24"/>
            <w:szCs w:val="24"/>
          </w:rPr>
          <w:t>languages listed here</w:t>
        </w:r>
      </w:hyperlink>
      <w:r w:rsidRPr="00EF6FD2">
        <w:rPr>
          <w:rFonts w:ascii="Times New Roman" w:hAnsi="Times New Roman"/>
          <w:color w:val="002C45"/>
          <w:sz w:val="24"/>
          <w:szCs w:val="24"/>
        </w:rPr>
        <w:t xml:space="preserve"> (pdf). Testing is limited to languages in which the Department has language designated entry-level positions abroad. </w:t>
      </w:r>
    </w:p>
    <w:p w:rsidR="00E050A7" w:rsidRPr="00EF6FD2" w:rsidRDefault="00E050A7" w:rsidP="00E050A7">
      <w:pPr>
        <w:pStyle w:val="NormalWeb"/>
        <w:shd w:val="clear" w:color="auto" w:fill="EFEFEF"/>
        <w:spacing w:before="2" w:after="2" w:line="280" w:lineRule="atLeast"/>
        <w:rPr>
          <w:rFonts w:ascii="Times New Roman" w:hAnsi="Times New Roman"/>
          <w:color w:val="002C45"/>
          <w:sz w:val="24"/>
          <w:szCs w:val="24"/>
        </w:rPr>
      </w:pPr>
      <w:r w:rsidRPr="00EF6FD2">
        <w:rPr>
          <w:rFonts w:ascii="Times New Roman" w:hAnsi="Times New Roman"/>
          <w:color w:val="002C45"/>
          <w:sz w:val="24"/>
          <w:szCs w:val="24"/>
        </w:rPr>
        <w:t xml:space="preserve">All passing scores in languages listed garner an additional .17 points. Those candidates with the following recruitment languages - Azerbaijani, Bengali, Chinese, Gujarati, Hindi, Kazakh, Korean, Kyrgyz, Nepali, Pashto, Persian, Punjabi, Russian, Singhalese, Tamil, Telugu, Turkish, Turkmen, Urdu, and Uzbek – and who opt-in and agree to serve in an assignment where the language is spoken in one of their first two tours, earn a total of .40 points, while those with a passing score in Arabic earn a total of .50 points. To garner these additional points you are obligated to serve in a country where that language is spoken at least twice in your career: once during your first two tours and again after being promoted to the mid-levels of the Foreign Service. </w:t>
      </w:r>
    </w:p>
    <w:p w:rsidR="00E050A7" w:rsidRPr="00EF6FD2" w:rsidRDefault="00E050A7" w:rsidP="00E050A7">
      <w:pPr>
        <w:pStyle w:val="NormalWeb"/>
        <w:shd w:val="clear" w:color="auto" w:fill="EFEFEF"/>
        <w:spacing w:before="2" w:after="2" w:line="280" w:lineRule="atLeast"/>
        <w:rPr>
          <w:rFonts w:ascii="Times New Roman" w:hAnsi="Times New Roman"/>
          <w:color w:val="002C45"/>
          <w:sz w:val="24"/>
          <w:szCs w:val="24"/>
        </w:rPr>
      </w:pPr>
      <w:r w:rsidRPr="00EF6FD2">
        <w:rPr>
          <w:rFonts w:ascii="Times New Roman" w:hAnsi="Times New Roman"/>
          <w:color w:val="002C45"/>
          <w:sz w:val="24"/>
          <w:szCs w:val="24"/>
        </w:rPr>
        <w:t xml:space="preserve">You may take the phone test after you pass the Oral Assessment. The test results are valid for 18 months or for the life of your candidacy, whichever is longer. In addition, you may claim points in only one language but may test in a second language if that language garners more points. </w:t>
      </w:r>
    </w:p>
    <w:p w:rsidR="00E050A7" w:rsidRPr="00EF6FD2" w:rsidRDefault="00E050A7" w:rsidP="00E050A7">
      <w:pPr>
        <w:pStyle w:val="NormalWeb"/>
        <w:shd w:val="clear" w:color="auto" w:fill="EFEFEF"/>
        <w:spacing w:before="2" w:after="2" w:line="280" w:lineRule="atLeast"/>
        <w:rPr>
          <w:rFonts w:ascii="Times New Roman" w:hAnsi="Times New Roman"/>
          <w:color w:val="002C45"/>
          <w:sz w:val="24"/>
          <w:szCs w:val="24"/>
        </w:rPr>
      </w:pPr>
      <w:r w:rsidRPr="00EF6FD2">
        <w:rPr>
          <w:rFonts w:ascii="Times New Roman" w:hAnsi="Times New Roman"/>
          <w:color w:val="002C45"/>
          <w:sz w:val="24"/>
          <w:szCs w:val="24"/>
        </w:rPr>
        <w:t>For the phone test, an S-3 proficiency level is required for the following languages: Danish, Dutch, French, German, Haitian Creole, Italian, Norwegian, Portuguese, Romanian, Spanish and Swedish. All other languages listed require an S-2 proficiency.</w:t>
      </w:r>
    </w:p>
    <w:p w:rsidR="00E050A7" w:rsidRPr="00EF6FD2" w:rsidRDefault="00E050A7" w:rsidP="00E050A7">
      <w:pPr>
        <w:pStyle w:val="NormalWeb"/>
        <w:shd w:val="clear" w:color="auto" w:fill="EFEFEF"/>
        <w:spacing w:before="2" w:after="2" w:line="280" w:lineRule="atLeast"/>
        <w:rPr>
          <w:rFonts w:ascii="Times New Roman" w:hAnsi="Times New Roman"/>
          <w:color w:val="002C45"/>
          <w:sz w:val="24"/>
          <w:szCs w:val="24"/>
        </w:rPr>
      </w:pPr>
      <w:r w:rsidRPr="00EF6FD2">
        <w:rPr>
          <w:rFonts w:ascii="Times New Roman" w:hAnsi="Times New Roman"/>
          <w:color w:val="002C45"/>
          <w:sz w:val="24"/>
          <w:szCs w:val="24"/>
        </w:rPr>
        <w:t xml:space="preserve">For information to help you assess your own speaking level, visit </w:t>
      </w:r>
      <w:hyperlink w:tgtFrame="_blank" w:history="1">
        <w:r w:rsidRPr="00EF6FD2">
          <w:rPr>
            <w:rStyle w:val="Hyperlink"/>
            <w:rFonts w:ascii="Times New Roman" w:hAnsi="Times New Roman"/>
            <w:sz w:val="24"/>
            <w:szCs w:val="24"/>
          </w:rPr>
          <w:t>http://www.govtilr.org</w:t>
        </w:r>
      </w:hyperlink>
      <w:r w:rsidRPr="00EF6FD2">
        <w:rPr>
          <w:rFonts w:ascii="Times New Roman" w:hAnsi="Times New Roman"/>
          <w:color w:val="002C45"/>
          <w:sz w:val="24"/>
          <w:szCs w:val="24"/>
        </w:rPr>
        <w:t xml:space="preserve"> and click on "Speaking" under the skill level descriptions for a general description of the expected proficiency. The speaking self-assessment tool, available on the same site, will also help you estimate your language proficiency. </w:t>
      </w:r>
    </w:p>
    <w:p w:rsidR="00E050A7" w:rsidRPr="003B3BA6" w:rsidRDefault="00E050A7" w:rsidP="000262F4">
      <w:pPr>
        <w:pStyle w:val="fss-item-bottom-popup"/>
        <w:shd w:val="clear" w:color="auto" w:fill="EFEFEF"/>
      </w:pPr>
      <w:r w:rsidRPr="00EF6FD2">
        <w:t> Should there be any differences between the foreign language testing information in this publication and that listed on the Department of State’s website, please assume the information on the website is more current.</w:t>
      </w:r>
    </w:p>
    <w:p w:rsidR="00E050A7" w:rsidRPr="003B3BA6" w:rsidRDefault="00E050A7" w:rsidP="00E050A7">
      <w:pPr>
        <w:rPr>
          <w:rFonts w:ascii="Times New Roman" w:hAnsi="Times New Roman" w:cs="Times New Roman"/>
          <w:sz w:val="24"/>
          <w:szCs w:val="24"/>
        </w:rPr>
      </w:pPr>
    </w:p>
    <w:p w:rsidR="00E050A7" w:rsidRPr="003B3BA6" w:rsidRDefault="00E050A7" w:rsidP="00E050A7">
      <w:pPr>
        <w:pStyle w:val="TopicBodytext"/>
        <w:spacing w:before="100" w:beforeAutospacing="1" w:after="100" w:afterAutospacing="1" w:line="276" w:lineRule="auto"/>
        <w:rPr>
          <w:rFonts w:ascii="Times New Roman" w:hAnsi="Times New Roman"/>
          <w:b/>
          <w:color w:val="000000"/>
          <w:szCs w:val="24"/>
        </w:rPr>
      </w:pPr>
      <w:r w:rsidRPr="003B3BA6">
        <w:rPr>
          <w:rFonts w:ascii="Times New Roman" w:hAnsi="Times New Roman"/>
          <w:b/>
          <w:color w:val="000000"/>
          <w:szCs w:val="24"/>
        </w:rPr>
        <w:t>Clearances Required After Passing the Oral Assessment</w:t>
      </w:r>
    </w:p>
    <w:p w:rsidR="00E050A7" w:rsidRPr="003B3BA6" w:rsidRDefault="00E050A7" w:rsidP="00E050A7">
      <w:pPr>
        <w:pStyle w:val="TopicBodytext"/>
        <w:spacing w:before="100" w:beforeAutospacing="1" w:after="100" w:afterAutospacing="1" w:line="276" w:lineRule="auto"/>
        <w:rPr>
          <w:rFonts w:ascii="Times New Roman" w:hAnsi="Times New Roman"/>
          <w:color w:val="000000"/>
          <w:szCs w:val="24"/>
        </w:rPr>
      </w:pPr>
      <w:r w:rsidRPr="003B3BA6">
        <w:rPr>
          <w:rFonts w:ascii="Times New Roman" w:hAnsi="Times New Roman"/>
          <w:color w:val="000000"/>
          <w:szCs w:val="24"/>
        </w:rPr>
        <w:t xml:space="preserve">All Foreign Service candidates must receive valid medical, security and suitability clearances as a final condition of employment with the Department of State.  </w:t>
      </w:r>
    </w:p>
    <w:p w:rsidR="00E050A7" w:rsidRPr="003B3BA6" w:rsidRDefault="00E050A7" w:rsidP="00E050A7">
      <w:pPr>
        <w:pStyle w:val="TopicTitle"/>
        <w:spacing w:before="100" w:beforeAutospacing="1" w:after="100" w:afterAutospacing="1" w:line="276" w:lineRule="auto"/>
        <w:outlineLvl w:val="2"/>
        <w:rPr>
          <w:rFonts w:ascii="Times New Roman" w:hAnsi="Times New Roman"/>
          <w:b/>
          <w:bCs/>
          <w:color w:val="000000"/>
          <w:sz w:val="24"/>
          <w:szCs w:val="24"/>
        </w:rPr>
      </w:pPr>
      <w:bookmarkStart w:id="0" w:name="_Toc195071184"/>
      <w:bookmarkStart w:id="1" w:name="_Toc205711517"/>
      <w:bookmarkStart w:id="2" w:name="_Toc238369889"/>
      <w:r w:rsidRPr="003B3BA6">
        <w:rPr>
          <w:rFonts w:ascii="Times New Roman" w:hAnsi="Times New Roman"/>
          <w:b/>
          <w:bCs/>
          <w:color w:val="000000"/>
          <w:sz w:val="24"/>
          <w:szCs w:val="24"/>
        </w:rPr>
        <w:t xml:space="preserve">Security Clearance </w:t>
      </w:r>
      <w:bookmarkEnd w:id="0"/>
      <w:bookmarkEnd w:id="1"/>
      <w:bookmarkEnd w:id="2"/>
    </w:p>
    <w:p w:rsidR="00E050A7" w:rsidRPr="003B3BA6" w:rsidRDefault="00E050A7" w:rsidP="00E050A7">
      <w:pPr>
        <w:pStyle w:val="TopicBodytext"/>
        <w:spacing w:before="100" w:beforeAutospacing="1" w:after="100" w:afterAutospacing="1" w:line="276" w:lineRule="auto"/>
        <w:rPr>
          <w:rFonts w:ascii="Times New Roman" w:hAnsi="Times New Roman"/>
          <w:color w:val="000000"/>
          <w:szCs w:val="24"/>
        </w:rPr>
      </w:pPr>
      <w:r w:rsidRPr="003B3BA6">
        <w:rPr>
          <w:rFonts w:ascii="Times New Roman" w:hAnsi="Times New Roman"/>
          <w:color w:val="000000"/>
          <w:szCs w:val="24"/>
        </w:rPr>
        <w:t xml:space="preserve">All candidates should bring a completed, updated SF-86 form (Security questionnaire) to the Oral Assessment.  Successful candidates are required to submit one as soon as possible, and the early submission will speed the clearance process.  This applies even to candidates with existing Top Secret security clearances from the Department of State or another U.S. Government entity.  Even if you have a current security clearance, an updated SF-86 is required for completion of a suitability clearance by the Final Review Panel.  Candidates who do not complete and certify their online SF-86 security questionnaires using e-QIP on the day of the Oral Assessment have 30 days after the Oral Assessment to complete this requirement.  </w:t>
      </w:r>
      <w:r w:rsidRPr="003B3BA6">
        <w:rPr>
          <w:rFonts w:ascii="Times New Roman" w:hAnsi="Times New Roman"/>
          <w:b/>
          <w:color w:val="000000"/>
          <w:szCs w:val="24"/>
        </w:rPr>
        <w:t xml:space="preserve">Candidacies where this deadline is missed will be automatically terminated. </w:t>
      </w:r>
      <w:r w:rsidRPr="003B3BA6">
        <w:rPr>
          <w:rFonts w:ascii="Times New Roman" w:hAnsi="Times New Roman"/>
          <w:color w:val="000000"/>
          <w:szCs w:val="24"/>
        </w:rPr>
        <w:t xml:space="preserve"> This deadline is absolute and applies to those candidates who came to the Oral Assessment without completing their SF-86 and therefore did not have a consultation with the Diplomatic Security representative, and to those who needed to add information and therefore were not able to certify their SF-86 through e-QIP at that time.  The eQIP can take many hours to complete and requires information that you may not have readily at hand.  You should start working on your SF-86 sooner rather than later; you can begin as early as 90 days prior to your Oral Assessment.</w:t>
      </w:r>
    </w:p>
    <w:p w:rsidR="000262F4" w:rsidRDefault="000262F4" w:rsidP="00E050A7">
      <w:pPr>
        <w:pStyle w:val="TopicTitle"/>
        <w:spacing w:before="100" w:beforeAutospacing="1" w:after="100" w:afterAutospacing="1" w:line="276" w:lineRule="auto"/>
        <w:outlineLvl w:val="2"/>
        <w:rPr>
          <w:rFonts w:ascii="Times New Roman" w:hAnsi="Times New Roman"/>
          <w:b/>
          <w:bCs/>
          <w:color w:val="000000"/>
          <w:sz w:val="24"/>
          <w:szCs w:val="24"/>
        </w:rPr>
      </w:pPr>
    </w:p>
    <w:p w:rsidR="00E050A7" w:rsidRPr="003B3BA6" w:rsidRDefault="00E050A7" w:rsidP="00E050A7">
      <w:pPr>
        <w:pStyle w:val="TopicTitle"/>
        <w:spacing w:before="100" w:beforeAutospacing="1" w:after="100" w:afterAutospacing="1" w:line="276" w:lineRule="auto"/>
        <w:outlineLvl w:val="2"/>
        <w:rPr>
          <w:rFonts w:ascii="Times New Roman" w:hAnsi="Times New Roman"/>
          <w:b/>
          <w:bCs/>
          <w:color w:val="000000"/>
          <w:sz w:val="24"/>
          <w:szCs w:val="24"/>
        </w:rPr>
      </w:pPr>
      <w:r w:rsidRPr="003B3BA6">
        <w:rPr>
          <w:rFonts w:ascii="Times New Roman" w:hAnsi="Times New Roman"/>
          <w:b/>
          <w:bCs/>
          <w:color w:val="000000"/>
          <w:sz w:val="24"/>
          <w:szCs w:val="24"/>
        </w:rPr>
        <w:t>Medical Clearance</w:t>
      </w:r>
    </w:p>
    <w:p w:rsidR="003B3BA6" w:rsidRPr="00E1774F" w:rsidRDefault="00E050A7" w:rsidP="003B3BA6">
      <w:pPr>
        <w:rPr>
          <w:rFonts w:ascii="Times New Roman" w:hAnsi="Times New Roman" w:cs="Times New Roman"/>
          <w:sz w:val="24"/>
          <w:szCs w:val="24"/>
        </w:rPr>
      </w:pPr>
      <w:r w:rsidRPr="003B3BA6">
        <w:rPr>
          <w:rFonts w:ascii="Times New Roman" w:hAnsi="Times New Roman" w:cs="Times New Roman"/>
          <w:color w:val="000000"/>
          <w:sz w:val="24"/>
          <w:szCs w:val="24"/>
        </w:rPr>
        <w:t xml:space="preserve">Foreign Service employees must be able to serve in a wide variety of overseas posts, many of which are remote, unhealthy, or have limited medical support.  In addition to other essential qualifications for entry into the Foreign Service, each candidate must meet medical fitness standards that are, of necessity, often more rigorous than those of most other professions. </w:t>
      </w:r>
      <w:r w:rsidR="003B3BA6" w:rsidRPr="003B3BA6">
        <w:rPr>
          <w:rFonts w:ascii="Times New Roman" w:hAnsi="Times New Roman" w:cs="Times New Roman"/>
          <w:color w:val="000000"/>
          <w:sz w:val="24"/>
          <w:szCs w:val="24"/>
        </w:rPr>
        <w:t xml:space="preserve">  </w:t>
      </w:r>
      <w:r w:rsidR="003B3BA6" w:rsidRPr="00E1774F">
        <w:rPr>
          <w:rFonts w:ascii="Times New Roman" w:hAnsi="Times New Roman" w:cs="Times New Roman"/>
          <w:sz w:val="24"/>
          <w:szCs w:val="24"/>
        </w:rPr>
        <w:t>There are supplemental medical requirements in addition to the class one medical clearance for Diplomatic Security candidates.</w:t>
      </w:r>
    </w:p>
    <w:p w:rsidR="00E050A7" w:rsidRPr="003B3BA6" w:rsidRDefault="00E050A7" w:rsidP="00E050A7">
      <w:pPr>
        <w:pStyle w:val="TOCSub-Body"/>
        <w:spacing w:before="100" w:beforeAutospacing="1" w:after="100" w:afterAutospacing="1" w:line="276" w:lineRule="auto"/>
        <w:ind w:left="0"/>
        <w:rPr>
          <w:rFonts w:ascii="Times New Roman" w:hAnsi="Times New Roman"/>
          <w:color w:val="000000"/>
          <w:szCs w:val="24"/>
        </w:rPr>
      </w:pPr>
      <w:r w:rsidRPr="003B3BA6">
        <w:rPr>
          <w:rFonts w:ascii="Times New Roman" w:hAnsi="Times New Roman"/>
          <w:color w:val="000000"/>
          <w:szCs w:val="24"/>
        </w:rPr>
        <w:t xml:space="preserve">Candidates must receive an unlimited medical clearance for worldwide assignment prior to being appointed to the Foreign Service.  While medical clearance for worldwide availability is an essential qualification for prospective Foreign Service employees, the Department of State does not consider the medical condition of eligible family members in its pre-employment processes.  The Department does, however, require medical clearances for family members before they can travel overseas at U.S. Government expense to accompany an employee on assignment.  </w:t>
      </w:r>
    </w:p>
    <w:p w:rsidR="00E050A7" w:rsidRPr="003B3BA6" w:rsidRDefault="00E050A7" w:rsidP="00E050A7">
      <w:pPr>
        <w:pStyle w:val="TOCSub-Body"/>
        <w:spacing w:before="100" w:beforeAutospacing="1" w:after="100" w:afterAutospacing="1" w:line="276" w:lineRule="auto"/>
        <w:ind w:left="0"/>
        <w:rPr>
          <w:rFonts w:ascii="Times New Roman" w:hAnsi="Times New Roman"/>
          <w:color w:val="000000"/>
          <w:szCs w:val="24"/>
        </w:rPr>
      </w:pPr>
      <w:r w:rsidRPr="003B3BA6">
        <w:rPr>
          <w:rFonts w:ascii="Times New Roman" w:hAnsi="Times New Roman"/>
          <w:color w:val="000000"/>
          <w:szCs w:val="24"/>
        </w:rPr>
        <w:t xml:space="preserve">The same-sex partner of a candidate who has signed an affidavit (DS-7669) declaring a domestic partner relationship is eligible for the same benefits that are accorded to the opposite-sex spouse of a candidate. </w:t>
      </w:r>
    </w:p>
    <w:p w:rsidR="00E050A7" w:rsidRPr="003B3BA6" w:rsidRDefault="00E050A7" w:rsidP="00E050A7">
      <w:pPr>
        <w:spacing w:before="100" w:beforeAutospacing="1" w:after="100" w:afterAutospacing="1"/>
        <w:rPr>
          <w:rFonts w:ascii="Times New Roman" w:hAnsi="Times New Roman" w:cs="Times New Roman"/>
          <w:b/>
          <w:bCs/>
          <w:color w:val="000000"/>
          <w:sz w:val="24"/>
          <w:szCs w:val="24"/>
        </w:rPr>
      </w:pPr>
      <w:r w:rsidRPr="003B3BA6">
        <w:rPr>
          <w:rFonts w:ascii="Times New Roman" w:hAnsi="Times New Roman" w:cs="Times New Roman"/>
          <w:b/>
          <w:bCs/>
          <w:color w:val="000000"/>
          <w:sz w:val="24"/>
          <w:szCs w:val="24"/>
        </w:rPr>
        <w:t>Final Review Panel</w:t>
      </w:r>
    </w:p>
    <w:p w:rsidR="00E050A7" w:rsidRPr="003B3BA6" w:rsidRDefault="00E050A7" w:rsidP="00E050A7">
      <w:pPr>
        <w:pStyle w:val="TopicBodytext"/>
        <w:spacing w:before="100" w:beforeAutospacing="1" w:after="100" w:afterAutospacing="1" w:line="276" w:lineRule="auto"/>
        <w:rPr>
          <w:rFonts w:ascii="Times New Roman" w:hAnsi="Times New Roman"/>
          <w:szCs w:val="24"/>
        </w:rPr>
      </w:pPr>
      <w:r w:rsidRPr="003B3BA6">
        <w:rPr>
          <w:rFonts w:ascii="Times New Roman" w:hAnsi="Times New Roman"/>
          <w:color w:val="000000"/>
          <w:szCs w:val="24"/>
        </w:rPr>
        <w:t xml:space="preserve">In addition to receiving valid medical and security clearances, all Foreign Service candidates must receive a valid suitability clearance as a final condition of employment with the Department of State. </w:t>
      </w:r>
      <w:r w:rsidRPr="003B3BA6">
        <w:rPr>
          <w:rFonts w:ascii="Times New Roman" w:hAnsi="Times New Roman"/>
          <w:szCs w:val="24"/>
        </w:rPr>
        <w:t xml:space="preserve"> Upon completion of the medical examination and background investigation, a Final Review Panel will examine your complete file to determine whether there is any information about behavior that indicates that you fail to meet standards established in the Foreign Affairs Manual relative to suitability for employment with the Foreign Service.  As described in the Foreign Affairs Manual (3 FAM, Section 4111.1, </w:t>
      </w:r>
      <w:hyperlink r:id="rId12" w:history="1">
        <w:r w:rsidRPr="003B3BA6">
          <w:rPr>
            <w:rStyle w:val="Hyperlink"/>
            <w:rFonts w:ascii="Times New Roman" w:hAnsi="Times New Roman"/>
            <w:szCs w:val="24"/>
          </w:rPr>
          <w:t>http://www.state.gov/m/a/dir/regs/fam/</w:t>
        </w:r>
      </w:hyperlink>
      <w:r w:rsidRPr="003B3BA6">
        <w:rPr>
          <w:rFonts w:ascii="Times New Roman" w:hAnsi="Times New Roman"/>
          <w:szCs w:val="24"/>
        </w:rPr>
        <w:t>), the attainment of U.S. foreign policy objectives depends substantially on the confidence of the public in the individuals selected to serve in the Foreign Service.  The Department of State requires the highest standards of conduct by employees of the Foreign Service, including an especially high degree of integrity, reliability, and prudence.  Given the representational nature of employment in the Service and the diplomatic privileges and immunities granted employees of the Service abroad, it is necessary that such employees observe the highest standards of conduct during and after working hours or when the employee is on leave or in travel status.</w:t>
      </w:r>
    </w:p>
    <w:p w:rsidR="00E050A7" w:rsidRPr="003B3BA6" w:rsidRDefault="00E050A7" w:rsidP="00E050A7">
      <w:pPr>
        <w:pStyle w:val="TOCSub-Body"/>
        <w:spacing w:before="100" w:beforeAutospacing="1" w:after="100" w:afterAutospacing="1" w:line="276" w:lineRule="auto"/>
        <w:ind w:left="0"/>
        <w:rPr>
          <w:rFonts w:ascii="Times New Roman" w:hAnsi="Times New Roman"/>
          <w:szCs w:val="24"/>
        </w:rPr>
      </w:pPr>
      <w:r w:rsidRPr="003B3BA6">
        <w:rPr>
          <w:rFonts w:ascii="Times New Roman" w:hAnsi="Times New Roman"/>
          <w:szCs w:val="24"/>
        </w:rPr>
        <w:t xml:space="preserve">In evaluating suitability, the Final Review Panel applies standards defined in the Foreign Affairs Manual (FAM).  For a full listing of suitability standards, please see 3 FAM 4137 and 4138, </w:t>
      </w:r>
      <w:hyperlink r:id="rId13" w:history="1">
        <w:r w:rsidRPr="003B3BA6">
          <w:rPr>
            <w:rStyle w:val="Hyperlink"/>
            <w:rFonts w:ascii="Times New Roman" w:hAnsi="Times New Roman"/>
            <w:szCs w:val="24"/>
          </w:rPr>
          <w:t>http://www.state.gov/m/a/dir/regs/fam/</w:t>
        </w:r>
      </w:hyperlink>
      <w:r w:rsidRPr="003B3BA6">
        <w:rPr>
          <w:rFonts w:ascii="Times New Roman" w:hAnsi="Times New Roman"/>
          <w:szCs w:val="24"/>
        </w:rPr>
        <w:t>.</w:t>
      </w:r>
    </w:p>
    <w:p w:rsidR="000262F4" w:rsidRDefault="000262F4" w:rsidP="00E050A7">
      <w:pPr>
        <w:spacing w:after="100" w:afterAutospacing="1"/>
        <w:rPr>
          <w:rFonts w:ascii="Times New Roman" w:hAnsi="Times New Roman" w:cs="Times New Roman"/>
          <w:b/>
          <w:sz w:val="24"/>
          <w:szCs w:val="24"/>
        </w:rPr>
      </w:pPr>
    </w:p>
    <w:p w:rsidR="00E050A7" w:rsidRPr="003B3BA6" w:rsidRDefault="00E050A7" w:rsidP="00E050A7">
      <w:pPr>
        <w:spacing w:after="100" w:afterAutospacing="1"/>
        <w:rPr>
          <w:rFonts w:ascii="Times New Roman" w:hAnsi="Times New Roman" w:cs="Times New Roman"/>
          <w:b/>
          <w:sz w:val="24"/>
          <w:szCs w:val="24"/>
        </w:rPr>
      </w:pPr>
      <w:r w:rsidRPr="003B3BA6">
        <w:rPr>
          <w:rFonts w:ascii="Times New Roman" w:hAnsi="Times New Roman" w:cs="Times New Roman"/>
          <w:b/>
          <w:sz w:val="24"/>
          <w:szCs w:val="24"/>
        </w:rPr>
        <w:t>The Register</w:t>
      </w:r>
    </w:p>
    <w:p w:rsidR="00E050A7" w:rsidRPr="003B3BA6" w:rsidRDefault="00E050A7" w:rsidP="00E050A7">
      <w:pPr>
        <w:pStyle w:val="TopicBodytext"/>
        <w:spacing w:after="100" w:afterAutospacing="1" w:line="276" w:lineRule="auto"/>
        <w:rPr>
          <w:rFonts w:ascii="Times New Roman" w:hAnsi="Times New Roman"/>
          <w:szCs w:val="24"/>
        </w:rPr>
      </w:pPr>
      <w:r w:rsidRPr="003B3BA6">
        <w:rPr>
          <w:rFonts w:ascii="Times New Roman" w:hAnsi="Times New Roman"/>
          <w:szCs w:val="24"/>
        </w:rPr>
        <w:t>After candidates receive their medical, security and suitability clearances, their names will be put on the rank-ordered Register of Cleared Candidates, sorted by specialty.  A candidate’s rank order on the Register -- as determined by his or her Oral Assessment score, including any bonuses -- is dynamic; that is, people who go on the list after a candidate, but with higher scores, will be ranked ahead of that candidate.  Similarly, that candidate will be ranked ahead of people with lower scores, regardless of how much time they have spent on the list.  Candidates with the same score will be ranked by date eligible to be placed on the Register.  Ranking will also change as others receive their clearances, voluntarily drop off the list, run out of eligibility time, or are offered places in a new entry-level orientation class.  The Registrar’s Office will make confirmed offers based on the candidate’s ranking on this Register and on the Department’s hiring needs for each career track.  Candidates can remain on the Register for up to 18 months after they are placed on it.</w:t>
      </w:r>
    </w:p>
    <w:p w:rsidR="00E050A7" w:rsidRPr="003B3BA6" w:rsidRDefault="00E050A7" w:rsidP="00E050A7">
      <w:pPr>
        <w:rPr>
          <w:rFonts w:ascii="Times New Roman" w:hAnsi="Times New Roman" w:cs="Times New Roman"/>
          <w:sz w:val="24"/>
          <w:szCs w:val="24"/>
        </w:rPr>
      </w:pPr>
    </w:p>
    <w:p w:rsidR="00D767EB" w:rsidRPr="003B3BA6" w:rsidRDefault="00D767EB">
      <w:pPr>
        <w:rPr>
          <w:rFonts w:ascii="Times New Roman" w:hAnsi="Times New Roman" w:cs="Times New Roman"/>
          <w:sz w:val="24"/>
          <w:szCs w:val="24"/>
        </w:rPr>
      </w:pPr>
    </w:p>
    <w:sectPr w:rsidR="00D767EB" w:rsidRPr="003B3BA6" w:rsidSect="00BE5C96">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4159" w:rsidRDefault="00C04159" w:rsidP="0099695A">
      <w:pPr>
        <w:spacing w:after="0"/>
      </w:pPr>
      <w:r>
        <w:separator/>
      </w:r>
    </w:p>
  </w:endnote>
  <w:endnote w:type="continuationSeparator" w:id="0">
    <w:p w:rsidR="00C04159" w:rsidRDefault="00C04159" w:rsidP="0099695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TimesNewRomanPS">
    <w:altName w:val="Times New Roman"/>
    <w:charset w:val="00"/>
    <w:family w:val="auto"/>
    <w:pitch w:val="default"/>
    <w:sig w:usb0="00000000" w:usb1="00000000" w:usb2="00000000" w:usb3="00000000" w:csb0="00000000" w:csb1="00000000"/>
  </w:font>
  <w:font w:name="TimesNewRomanPS Bold">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967111"/>
      <w:docPartObj>
        <w:docPartGallery w:val="Page Numbers (Bottom of Page)"/>
        <w:docPartUnique/>
      </w:docPartObj>
    </w:sdtPr>
    <w:sdtContent>
      <w:p w:rsidR="00AF396B" w:rsidRDefault="009B5BD4">
        <w:pPr>
          <w:pStyle w:val="Footer"/>
          <w:jc w:val="center"/>
        </w:pPr>
        <w:fldSimple w:instr=" PAGE   \* MERGEFORMAT ">
          <w:r w:rsidR="00C00CE4">
            <w:rPr>
              <w:noProof/>
            </w:rPr>
            <w:t>1</w:t>
          </w:r>
        </w:fldSimple>
      </w:p>
    </w:sdtContent>
  </w:sdt>
  <w:p w:rsidR="00AF396B" w:rsidRDefault="00AF396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4159" w:rsidRDefault="00C04159" w:rsidP="0099695A">
      <w:pPr>
        <w:spacing w:after="0"/>
      </w:pPr>
      <w:r>
        <w:separator/>
      </w:r>
    </w:p>
  </w:footnote>
  <w:footnote w:type="continuationSeparator" w:id="0">
    <w:p w:rsidR="00C04159" w:rsidRDefault="00C04159" w:rsidP="0099695A">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7181B"/>
    <w:multiLevelType w:val="hybridMultilevel"/>
    <w:tmpl w:val="E046A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923C86"/>
    <w:multiLevelType w:val="hybridMultilevel"/>
    <w:tmpl w:val="0CC07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1055F0"/>
    <w:multiLevelType w:val="hybridMultilevel"/>
    <w:tmpl w:val="3A426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F57865"/>
    <w:multiLevelType w:val="hybridMultilevel"/>
    <w:tmpl w:val="F5EC2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E360E76"/>
    <w:multiLevelType w:val="hybridMultilevel"/>
    <w:tmpl w:val="AFA62326"/>
    <w:lvl w:ilvl="0" w:tplc="97901A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1086F20"/>
    <w:multiLevelType w:val="hybridMultilevel"/>
    <w:tmpl w:val="B964DB24"/>
    <w:lvl w:ilvl="0" w:tplc="3DC4E39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53BE5692"/>
    <w:multiLevelType w:val="hybridMultilevel"/>
    <w:tmpl w:val="F2541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46330AB"/>
    <w:multiLevelType w:val="hybridMultilevel"/>
    <w:tmpl w:val="C826E60E"/>
    <w:lvl w:ilvl="0" w:tplc="9ACAD4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54674115"/>
    <w:multiLevelType w:val="hybridMultilevel"/>
    <w:tmpl w:val="2CA64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D303EEF"/>
    <w:multiLevelType w:val="hybridMultilevel"/>
    <w:tmpl w:val="2A960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00E4826"/>
    <w:multiLevelType w:val="hybridMultilevel"/>
    <w:tmpl w:val="1CDEB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6790243"/>
    <w:multiLevelType w:val="hybridMultilevel"/>
    <w:tmpl w:val="F8FA0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CBB1239"/>
    <w:multiLevelType w:val="hybridMultilevel"/>
    <w:tmpl w:val="9E7ED46E"/>
    <w:lvl w:ilvl="0" w:tplc="BF6408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38161CF"/>
    <w:multiLevelType w:val="hybridMultilevel"/>
    <w:tmpl w:val="3F78422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9"/>
  </w:num>
  <w:num w:numId="2">
    <w:abstractNumId w:val="12"/>
  </w:num>
  <w:num w:numId="3">
    <w:abstractNumId w:val="4"/>
  </w:num>
  <w:num w:numId="4">
    <w:abstractNumId w:val="8"/>
  </w:num>
  <w:num w:numId="5">
    <w:abstractNumId w:val="11"/>
  </w:num>
  <w:num w:numId="6">
    <w:abstractNumId w:val="1"/>
  </w:num>
  <w:num w:numId="7">
    <w:abstractNumId w:val="13"/>
  </w:num>
  <w:num w:numId="8">
    <w:abstractNumId w:val="10"/>
  </w:num>
  <w:num w:numId="9">
    <w:abstractNumId w:val="2"/>
  </w:num>
  <w:num w:numId="10">
    <w:abstractNumId w:val="6"/>
  </w:num>
  <w:num w:numId="11">
    <w:abstractNumId w:val="3"/>
  </w:num>
  <w:num w:numId="12">
    <w:abstractNumId w:val="0"/>
  </w:num>
  <w:num w:numId="13">
    <w:abstractNumId w:val="7"/>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trackRevisions/>
  <w:defaultTabStop w:val="720"/>
  <w:characterSpacingControl w:val="doNotCompress"/>
  <w:footnotePr>
    <w:footnote w:id="-1"/>
    <w:footnote w:id="0"/>
  </w:footnotePr>
  <w:endnotePr>
    <w:endnote w:id="-1"/>
    <w:endnote w:id="0"/>
  </w:endnotePr>
  <w:compat/>
  <w:rsids>
    <w:rsidRoot w:val="00661918"/>
    <w:rsid w:val="000262F4"/>
    <w:rsid w:val="0008571B"/>
    <w:rsid w:val="000D3121"/>
    <w:rsid w:val="000F3A97"/>
    <w:rsid w:val="00111820"/>
    <w:rsid w:val="00125E15"/>
    <w:rsid w:val="00144A31"/>
    <w:rsid w:val="001659AC"/>
    <w:rsid w:val="0017347E"/>
    <w:rsid w:val="00174BF4"/>
    <w:rsid w:val="001A43D6"/>
    <w:rsid w:val="001B7262"/>
    <w:rsid w:val="001C7350"/>
    <w:rsid w:val="001F7CA4"/>
    <w:rsid w:val="00222130"/>
    <w:rsid w:val="002413A7"/>
    <w:rsid w:val="00265940"/>
    <w:rsid w:val="002F4AFB"/>
    <w:rsid w:val="00376FA8"/>
    <w:rsid w:val="003875BB"/>
    <w:rsid w:val="00393F04"/>
    <w:rsid w:val="003A6AF0"/>
    <w:rsid w:val="003B3BA6"/>
    <w:rsid w:val="003F6BB7"/>
    <w:rsid w:val="004137B5"/>
    <w:rsid w:val="00452EB9"/>
    <w:rsid w:val="00481025"/>
    <w:rsid w:val="004A3A54"/>
    <w:rsid w:val="004B1DAA"/>
    <w:rsid w:val="004B2CE2"/>
    <w:rsid w:val="004C50E8"/>
    <w:rsid w:val="00501188"/>
    <w:rsid w:val="005115FE"/>
    <w:rsid w:val="005218B7"/>
    <w:rsid w:val="00525EB8"/>
    <w:rsid w:val="00541A08"/>
    <w:rsid w:val="005819C6"/>
    <w:rsid w:val="005C07C1"/>
    <w:rsid w:val="005C083D"/>
    <w:rsid w:val="005F0D92"/>
    <w:rsid w:val="00605C9E"/>
    <w:rsid w:val="00661918"/>
    <w:rsid w:val="00684170"/>
    <w:rsid w:val="006C514C"/>
    <w:rsid w:val="006E6EFE"/>
    <w:rsid w:val="00714AD5"/>
    <w:rsid w:val="00742C63"/>
    <w:rsid w:val="00761D50"/>
    <w:rsid w:val="00767E53"/>
    <w:rsid w:val="007D302B"/>
    <w:rsid w:val="007E6E8A"/>
    <w:rsid w:val="007E7E89"/>
    <w:rsid w:val="007F3BFB"/>
    <w:rsid w:val="008963E7"/>
    <w:rsid w:val="008E5C6C"/>
    <w:rsid w:val="008E5CE9"/>
    <w:rsid w:val="008E73C3"/>
    <w:rsid w:val="00955ACC"/>
    <w:rsid w:val="0097762A"/>
    <w:rsid w:val="00993AC2"/>
    <w:rsid w:val="00994906"/>
    <w:rsid w:val="0099695A"/>
    <w:rsid w:val="009B5BD4"/>
    <w:rsid w:val="009B7C74"/>
    <w:rsid w:val="009E762E"/>
    <w:rsid w:val="009F65CA"/>
    <w:rsid w:val="00A53748"/>
    <w:rsid w:val="00A96D63"/>
    <w:rsid w:val="00AA19F0"/>
    <w:rsid w:val="00AF396B"/>
    <w:rsid w:val="00B25777"/>
    <w:rsid w:val="00B41CC4"/>
    <w:rsid w:val="00B61878"/>
    <w:rsid w:val="00B75E89"/>
    <w:rsid w:val="00BC7571"/>
    <w:rsid w:val="00BE5C96"/>
    <w:rsid w:val="00C00CE4"/>
    <w:rsid w:val="00C04159"/>
    <w:rsid w:val="00C2227D"/>
    <w:rsid w:val="00C85471"/>
    <w:rsid w:val="00CC0EE1"/>
    <w:rsid w:val="00CC428B"/>
    <w:rsid w:val="00CE4A72"/>
    <w:rsid w:val="00D01E3A"/>
    <w:rsid w:val="00D07F5D"/>
    <w:rsid w:val="00D26324"/>
    <w:rsid w:val="00D767EB"/>
    <w:rsid w:val="00DB4A4A"/>
    <w:rsid w:val="00DF5704"/>
    <w:rsid w:val="00E050A7"/>
    <w:rsid w:val="00E1774F"/>
    <w:rsid w:val="00E31191"/>
    <w:rsid w:val="00E801B5"/>
    <w:rsid w:val="00EC3272"/>
    <w:rsid w:val="00EF1916"/>
    <w:rsid w:val="00EF3BD6"/>
    <w:rsid w:val="00EF6FD2"/>
    <w:rsid w:val="00F36584"/>
    <w:rsid w:val="00FC0D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918"/>
    <w:pPr>
      <w:spacing w:line="240" w:lineRule="auto"/>
    </w:pPr>
  </w:style>
  <w:style w:type="paragraph" w:styleId="Heading5">
    <w:name w:val="heading 5"/>
    <w:basedOn w:val="Normal"/>
    <w:link w:val="Heading5Char"/>
    <w:uiPriority w:val="9"/>
    <w:qFormat/>
    <w:rsid w:val="00E050A7"/>
    <w:pPr>
      <w:spacing w:before="100" w:beforeAutospacing="1" w:after="100" w:afterAutospacing="1"/>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918"/>
    <w:pPr>
      <w:ind w:left="720"/>
      <w:contextualSpacing/>
    </w:pPr>
  </w:style>
  <w:style w:type="character" w:styleId="Hyperlink">
    <w:name w:val="Hyperlink"/>
    <w:basedOn w:val="DefaultParagraphFont"/>
    <w:uiPriority w:val="99"/>
    <w:unhideWhenUsed/>
    <w:rsid w:val="00661918"/>
    <w:rPr>
      <w:color w:val="0000FF" w:themeColor="hyperlink"/>
      <w:u w:val="single"/>
    </w:rPr>
  </w:style>
  <w:style w:type="paragraph" w:styleId="Footer">
    <w:name w:val="footer"/>
    <w:basedOn w:val="Normal"/>
    <w:link w:val="FooterChar"/>
    <w:uiPriority w:val="99"/>
    <w:unhideWhenUsed/>
    <w:rsid w:val="00661918"/>
    <w:pPr>
      <w:tabs>
        <w:tab w:val="center" w:pos="4680"/>
        <w:tab w:val="right" w:pos="9360"/>
      </w:tabs>
      <w:spacing w:after="0"/>
    </w:pPr>
  </w:style>
  <w:style w:type="character" w:customStyle="1" w:styleId="FooterChar">
    <w:name w:val="Footer Char"/>
    <w:basedOn w:val="DefaultParagraphFont"/>
    <w:link w:val="Footer"/>
    <w:uiPriority w:val="99"/>
    <w:rsid w:val="00661918"/>
  </w:style>
  <w:style w:type="paragraph" w:styleId="BalloonText">
    <w:name w:val="Balloon Text"/>
    <w:basedOn w:val="Normal"/>
    <w:link w:val="BalloonTextChar"/>
    <w:uiPriority w:val="99"/>
    <w:semiHidden/>
    <w:unhideWhenUsed/>
    <w:rsid w:val="00174BF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4BF4"/>
    <w:rPr>
      <w:rFonts w:ascii="Tahoma" w:hAnsi="Tahoma" w:cs="Tahoma"/>
      <w:sz w:val="16"/>
      <w:szCs w:val="16"/>
    </w:rPr>
  </w:style>
  <w:style w:type="character" w:styleId="CommentReference">
    <w:name w:val="annotation reference"/>
    <w:basedOn w:val="DefaultParagraphFont"/>
    <w:uiPriority w:val="99"/>
    <w:semiHidden/>
    <w:unhideWhenUsed/>
    <w:rsid w:val="009E762E"/>
    <w:rPr>
      <w:sz w:val="16"/>
      <w:szCs w:val="16"/>
    </w:rPr>
  </w:style>
  <w:style w:type="paragraph" w:styleId="CommentText">
    <w:name w:val="annotation text"/>
    <w:basedOn w:val="Normal"/>
    <w:link w:val="CommentTextChar"/>
    <w:uiPriority w:val="99"/>
    <w:semiHidden/>
    <w:unhideWhenUsed/>
    <w:rsid w:val="009E762E"/>
    <w:rPr>
      <w:sz w:val="20"/>
      <w:szCs w:val="20"/>
    </w:rPr>
  </w:style>
  <w:style w:type="character" w:customStyle="1" w:styleId="CommentTextChar">
    <w:name w:val="Comment Text Char"/>
    <w:basedOn w:val="DefaultParagraphFont"/>
    <w:link w:val="CommentText"/>
    <w:uiPriority w:val="99"/>
    <w:semiHidden/>
    <w:rsid w:val="009E762E"/>
    <w:rPr>
      <w:sz w:val="20"/>
      <w:szCs w:val="20"/>
    </w:rPr>
  </w:style>
  <w:style w:type="paragraph" w:styleId="CommentSubject">
    <w:name w:val="annotation subject"/>
    <w:basedOn w:val="CommentText"/>
    <w:next w:val="CommentText"/>
    <w:link w:val="CommentSubjectChar"/>
    <w:uiPriority w:val="99"/>
    <w:semiHidden/>
    <w:unhideWhenUsed/>
    <w:rsid w:val="009E762E"/>
    <w:rPr>
      <w:b/>
      <w:bCs/>
    </w:rPr>
  </w:style>
  <w:style w:type="character" w:customStyle="1" w:styleId="CommentSubjectChar">
    <w:name w:val="Comment Subject Char"/>
    <w:basedOn w:val="CommentTextChar"/>
    <w:link w:val="CommentSubject"/>
    <w:uiPriority w:val="99"/>
    <w:semiHidden/>
    <w:rsid w:val="009E762E"/>
    <w:rPr>
      <w:b/>
      <w:bCs/>
    </w:rPr>
  </w:style>
  <w:style w:type="paragraph" w:styleId="NormalWeb">
    <w:name w:val="Normal (Web)"/>
    <w:basedOn w:val="Normal"/>
    <w:uiPriority w:val="99"/>
    <w:semiHidden/>
    <w:unhideWhenUsed/>
    <w:rsid w:val="001F7CA4"/>
    <w:pPr>
      <w:spacing w:beforeLines="1" w:afterLines="1"/>
    </w:pPr>
    <w:rPr>
      <w:rFonts w:ascii="Times" w:eastAsia="Calibri" w:hAnsi="Times" w:cs="Times New Roman"/>
      <w:sz w:val="20"/>
      <w:szCs w:val="20"/>
    </w:rPr>
  </w:style>
  <w:style w:type="character" w:styleId="Strong">
    <w:name w:val="Strong"/>
    <w:basedOn w:val="DefaultParagraphFont"/>
    <w:uiPriority w:val="22"/>
    <w:qFormat/>
    <w:rsid w:val="009B7C74"/>
    <w:rPr>
      <w:b/>
      <w:bCs/>
    </w:rPr>
  </w:style>
  <w:style w:type="paragraph" w:customStyle="1" w:styleId="blue-text">
    <w:name w:val="blue-text"/>
    <w:basedOn w:val="Normal"/>
    <w:rsid w:val="009B7C74"/>
    <w:pPr>
      <w:spacing w:before="75" w:after="0"/>
    </w:pPr>
    <w:rPr>
      <w:rFonts w:ascii="Times New Roman" w:eastAsia="Times New Roman" w:hAnsi="Times New Roman" w:cs="Times New Roman"/>
      <w:color w:val="002C45"/>
      <w:sz w:val="24"/>
      <w:szCs w:val="24"/>
    </w:rPr>
  </w:style>
  <w:style w:type="paragraph" w:customStyle="1" w:styleId="red-text">
    <w:name w:val="red-text"/>
    <w:basedOn w:val="Normal"/>
    <w:rsid w:val="009B7C74"/>
    <w:pPr>
      <w:spacing w:before="75" w:after="0"/>
    </w:pPr>
    <w:rPr>
      <w:rFonts w:ascii="Times New Roman" w:eastAsia="Times New Roman" w:hAnsi="Times New Roman" w:cs="Times New Roman"/>
      <w:i/>
      <w:iCs/>
      <w:color w:val="7A2526"/>
      <w:sz w:val="24"/>
      <w:szCs w:val="24"/>
    </w:rPr>
  </w:style>
  <w:style w:type="paragraph" w:customStyle="1" w:styleId="fss-ct-item-title-bg-popup">
    <w:name w:val="fss-ct-item-title-bg-popup"/>
    <w:basedOn w:val="Normal"/>
    <w:rsid w:val="009B7C74"/>
    <w:pPr>
      <w:spacing w:after="100" w:afterAutospacing="1"/>
    </w:pPr>
    <w:rPr>
      <w:rFonts w:ascii="Times New Roman" w:eastAsia="Times New Roman" w:hAnsi="Times New Roman" w:cs="Times New Roman"/>
      <w:color w:val="FFFFFF"/>
      <w:sz w:val="34"/>
      <w:szCs w:val="34"/>
    </w:rPr>
  </w:style>
  <w:style w:type="paragraph" w:customStyle="1" w:styleId="fss-ct-item-bottom-popup">
    <w:name w:val="fss-ct-item-bottom-popup"/>
    <w:basedOn w:val="Normal"/>
    <w:rsid w:val="009B7C74"/>
    <w:pPr>
      <w:spacing w:before="100" w:beforeAutospacing="1" w:after="0"/>
    </w:pPr>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rsid w:val="00E050A7"/>
    <w:rPr>
      <w:rFonts w:ascii="Times New Roman" w:eastAsia="Times New Roman" w:hAnsi="Times New Roman" w:cs="Times New Roman"/>
      <w:b/>
      <w:bCs/>
      <w:sz w:val="20"/>
      <w:szCs w:val="20"/>
    </w:rPr>
  </w:style>
  <w:style w:type="paragraph" w:customStyle="1" w:styleId="Default">
    <w:name w:val="Default"/>
    <w:rsid w:val="00E050A7"/>
    <w:pPr>
      <w:autoSpaceDE w:val="0"/>
      <w:autoSpaceDN w:val="0"/>
      <w:adjustRightInd w:val="0"/>
      <w:spacing w:after="0" w:line="240" w:lineRule="auto"/>
    </w:pPr>
    <w:rPr>
      <w:rFonts w:ascii="Trebuchet MS" w:hAnsi="Trebuchet MS" w:cs="Trebuchet MS"/>
      <w:color w:val="000000"/>
      <w:sz w:val="24"/>
      <w:szCs w:val="24"/>
    </w:rPr>
  </w:style>
  <w:style w:type="paragraph" w:customStyle="1" w:styleId="TOCSub-Body">
    <w:name w:val="TOC_Sub-Body"/>
    <w:uiPriority w:val="99"/>
    <w:rsid w:val="00E050A7"/>
    <w:pPr>
      <w:tabs>
        <w:tab w:val="right" w:leader="dot" w:pos="9252"/>
      </w:tabs>
      <w:spacing w:after="0" w:line="240" w:lineRule="auto"/>
      <w:ind w:left="720"/>
    </w:pPr>
    <w:rPr>
      <w:rFonts w:ascii="TimesNewRomanPS" w:eastAsia="Times New Roman" w:hAnsi="TimesNewRomanPS" w:cs="Times New Roman"/>
      <w:sz w:val="24"/>
      <w:szCs w:val="20"/>
    </w:rPr>
  </w:style>
  <w:style w:type="paragraph" w:customStyle="1" w:styleId="TopicBodytext">
    <w:name w:val="Topic_Body text"/>
    <w:next w:val="TOCSub-Body"/>
    <w:rsid w:val="00E050A7"/>
    <w:pPr>
      <w:tabs>
        <w:tab w:val="right" w:leader="dot" w:pos="9269"/>
      </w:tabs>
      <w:spacing w:after="0" w:line="240" w:lineRule="auto"/>
    </w:pPr>
    <w:rPr>
      <w:rFonts w:ascii="TimesNewRomanPS" w:eastAsia="Times New Roman" w:hAnsi="TimesNewRomanPS" w:cs="Times New Roman"/>
      <w:sz w:val="24"/>
      <w:szCs w:val="20"/>
    </w:rPr>
  </w:style>
  <w:style w:type="paragraph" w:customStyle="1" w:styleId="TopicTitle">
    <w:name w:val="Topic Title"/>
    <w:rsid w:val="00E050A7"/>
    <w:pPr>
      <w:spacing w:before="72" w:after="143" w:line="240" w:lineRule="auto"/>
    </w:pPr>
    <w:rPr>
      <w:rFonts w:ascii="TimesNewRomanPS Bold" w:eastAsia="Times New Roman" w:hAnsi="TimesNewRomanPS Bold" w:cs="Times New Roman"/>
      <w:sz w:val="28"/>
      <w:szCs w:val="20"/>
    </w:rPr>
  </w:style>
  <w:style w:type="paragraph" w:customStyle="1" w:styleId="fss-item-bottom-popup">
    <w:name w:val="fss-item-bottom-popup"/>
    <w:basedOn w:val="Normal"/>
    <w:rsid w:val="00E050A7"/>
    <w:pPr>
      <w:spacing w:before="100" w:beforeAutospacing="1" w:after="0"/>
    </w:pPr>
    <w:rPr>
      <w:rFonts w:ascii="Times New Roman" w:eastAsia="Times New Roman" w:hAnsi="Times New Roman" w:cs="Times New Roman"/>
      <w:sz w:val="24"/>
      <w:szCs w:val="24"/>
    </w:rPr>
  </w:style>
  <w:style w:type="paragraph" w:customStyle="1" w:styleId="callout-box">
    <w:name w:val="callout-box"/>
    <w:basedOn w:val="Normal"/>
    <w:rsid w:val="00E050A7"/>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79409632">
      <w:bodyDiv w:val="1"/>
      <w:marLeft w:val="0"/>
      <w:marRight w:val="0"/>
      <w:marTop w:val="0"/>
      <w:marBottom w:val="0"/>
      <w:divBdr>
        <w:top w:val="none" w:sz="0" w:space="0" w:color="auto"/>
        <w:left w:val="none" w:sz="0" w:space="0" w:color="auto"/>
        <w:bottom w:val="none" w:sz="0" w:space="0" w:color="auto"/>
        <w:right w:val="none" w:sz="0" w:space="0" w:color="auto"/>
      </w:divBdr>
    </w:div>
    <w:div w:id="979655200">
      <w:bodyDiv w:val="1"/>
      <w:marLeft w:val="0"/>
      <w:marRight w:val="0"/>
      <w:marTop w:val="0"/>
      <w:marBottom w:val="0"/>
      <w:divBdr>
        <w:top w:val="none" w:sz="0" w:space="0" w:color="auto"/>
        <w:left w:val="none" w:sz="0" w:space="0" w:color="auto"/>
        <w:bottom w:val="none" w:sz="0" w:space="0" w:color="auto"/>
        <w:right w:val="none" w:sz="0" w:space="0" w:color="auto"/>
      </w:divBdr>
      <w:divsChild>
        <w:div w:id="1394081877">
          <w:marLeft w:val="0"/>
          <w:marRight w:val="0"/>
          <w:marTop w:val="0"/>
          <w:marBottom w:val="0"/>
          <w:divBdr>
            <w:top w:val="none" w:sz="0" w:space="0" w:color="auto"/>
            <w:left w:val="none" w:sz="0" w:space="0" w:color="auto"/>
            <w:bottom w:val="none" w:sz="0" w:space="0" w:color="auto"/>
            <w:right w:val="none" w:sz="0" w:space="0" w:color="auto"/>
          </w:divBdr>
          <w:divsChild>
            <w:div w:id="1499537953">
              <w:marLeft w:val="0"/>
              <w:marRight w:val="0"/>
              <w:marTop w:val="0"/>
              <w:marBottom w:val="0"/>
              <w:divBdr>
                <w:top w:val="none" w:sz="0" w:space="0" w:color="auto"/>
                <w:left w:val="none" w:sz="0" w:space="0" w:color="auto"/>
                <w:bottom w:val="none" w:sz="0" w:space="0" w:color="auto"/>
                <w:right w:val="none" w:sz="0" w:space="0" w:color="auto"/>
              </w:divBdr>
              <w:divsChild>
                <w:div w:id="1637685158">
                  <w:marLeft w:val="0"/>
                  <w:marRight w:val="0"/>
                  <w:marTop w:val="0"/>
                  <w:marBottom w:val="0"/>
                  <w:divBdr>
                    <w:top w:val="none" w:sz="0" w:space="0" w:color="auto"/>
                    <w:left w:val="none" w:sz="0" w:space="0" w:color="auto"/>
                    <w:bottom w:val="none" w:sz="0" w:space="0" w:color="auto"/>
                    <w:right w:val="none" w:sz="0" w:space="0" w:color="auto"/>
                  </w:divBdr>
                  <w:divsChild>
                    <w:div w:id="1760373272">
                      <w:marLeft w:val="0"/>
                      <w:marRight w:val="0"/>
                      <w:marTop w:val="0"/>
                      <w:marBottom w:val="0"/>
                      <w:divBdr>
                        <w:top w:val="none" w:sz="0" w:space="0" w:color="auto"/>
                        <w:left w:val="none" w:sz="0" w:space="0" w:color="auto"/>
                        <w:bottom w:val="none" w:sz="0" w:space="0" w:color="auto"/>
                        <w:right w:val="none" w:sz="0" w:space="0" w:color="auto"/>
                      </w:divBdr>
                      <w:divsChild>
                        <w:div w:id="24059195">
                          <w:marLeft w:val="0"/>
                          <w:marRight w:val="0"/>
                          <w:marTop w:val="0"/>
                          <w:marBottom w:val="0"/>
                          <w:divBdr>
                            <w:top w:val="none" w:sz="0" w:space="0" w:color="auto"/>
                            <w:left w:val="none" w:sz="0" w:space="0" w:color="auto"/>
                            <w:bottom w:val="none" w:sz="0" w:space="0" w:color="auto"/>
                            <w:right w:val="none" w:sz="0" w:space="0" w:color="auto"/>
                          </w:divBdr>
                          <w:divsChild>
                            <w:div w:id="969751339">
                              <w:marLeft w:val="1320"/>
                              <w:marRight w:val="1110"/>
                              <w:marTop w:val="0"/>
                              <w:marBottom w:val="0"/>
                              <w:divBdr>
                                <w:top w:val="none" w:sz="0" w:space="0" w:color="auto"/>
                                <w:left w:val="none" w:sz="0" w:space="0" w:color="auto"/>
                                <w:bottom w:val="none" w:sz="0" w:space="0" w:color="auto"/>
                                <w:right w:val="none" w:sz="0" w:space="0" w:color="auto"/>
                              </w:divBdr>
                              <w:divsChild>
                                <w:div w:id="961115664">
                                  <w:marLeft w:val="0"/>
                                  <w:marRight w:val="0"/>
                                  <w:marTop w:val="0"/>
                                  <w:marBottom w:val="0"/>
                                  <w:divBdr>
                                    <w:top w:val="none" w:sz="0" w:space="0" w:color="auto"/>
                                    <w:left w:val="none" w:sz="0" w:space="0" w:color="auto"/>
                                    <w:bottom w:val="none" w:sz="0" w:space="0" w:color="auto"/>
                                    <w:right w:val="none" w:sz="0" w:space="0" w:color="auto"/>
                                  </w:divBdr>
                                  <w:divsChild>
                                    <w:div w:id="323707689">
                                      <w:marLeft w:val="0"/>
                                      <w:marRight w:val="0"/>
                                      <w:marTop w:val="0"/>
                                      <w:marBottom w:val="0"/>
                                      <w:divBdr>
                                        <w:top w:val="none" w:sz="0" w:space="0" w:color="auto"/>
                                        <w:left w:val="none" w:sz="0" w:space="0" w:color="auto"/>
                                        <w:bottom w:val="none" w:sz="0" w:space="0" w:color="auto"/>
                                        <w:right w:val="none" w:sz="0" w:space="0" w:color="auto"/>
                                      </w:divBdr>
                                    </w:div>
                                  </w:divsChild>
                                </w:div>
                                <w:div w:id="927269499">
                                  <w:marLeft w:val="0"/>
                                  <w:marRight w:val="0"/>
                                  <w:marTop w:val="0"/>
                                  <w:marBottom w:val="0"/>
                                  <w:divBdr>
                                    <w:top w:val="none" w:sz="0" w:space="0" w:color="auto"/>
                                    <w:left w:val="none" w:sz="0" w:space="0" w:color="auto"/>
                                    <w:bottom w:val="none" w:sz="0" w:space="0" w:color="auto"/>
                                    <w:right w:val="none" w:sz="0" w:space="0" w:color="auto"/>
                                  </w:divBdr>
                                  <w:divsChild>
                                    <w:div w:id="1726640761">
                                      <w:marLeft w:val="0"/>
                                      <w:marRight w:val="0"/>
                                      <w:marTop w:val="0"/>
                                      <w:marBottom w:val="0"/>
                                      <w:divBdr>
                                        <w:top w:val="none" w:sz="0" w:space="0" w:color="auto"/>
                                        <w:left w:val="none" w:sz="0" w:space="0" w:color="auto"/>
                                        <w:bottom w:val="none" w:sz="0" w:space="0" w:color="auto"/>
                                        <w:right w:val="none" w:sz="0" w:space="0" w:color="auto"/>
                                      </w:divBdr>
                                    </w:div>
                                  </w:divsChild>
                                </w:div>
                                <w:div w:id="912399615">
                                  <w:marLeft w:val="0"/>
                                  <w:marRight w:val="0"/>
                                  <w:marTop w:val="0"/>
                                  <w:marBottom w:val="0"/>
                                  <w:divBdr>
                                    <w:top w:val="none" w:sz="0" w:space="0" w:color="auto"/>
                                    <w:left w:val="none" w:sz="0" w:space="0" w:color="auto"/>
                                    <w:bottom w:val="none" w:sz="0" w:space="0" w:color="auto"/>
                                    <w:right w:val="none" w:sz="0" w:space="0" w:color="auto"/>
                                  </w:divBdr>
                                  <w:divsChild>
                                    <w:div w:id="788089569">
                                      <w:marLeft w:val="0"/>
                                      <w:marRight w:val="0"/>
                                      <w:marTop w:val="0"/>
                                      <w:marBottom w:val="0"/>
                                      <w:divBdr>
                                        <w:top w:val="none" w:sz="0" w:space="0" w:color="auto"/>
                                        <w:left w:val="none" w:sz="0" w:space="0" w:color="auto"/>
                                        <w:bottom w:val="none" w:sz="0" w:space="0" w:color="auto"/>
                                        <w:right w:val="none" w:sz="0" w:space="0" w:color="auto"/>
                                      </w:divBdr>
                                    </w:div>
                                  </w:divsChild>
                                </w:div>
                                <w:div w:id="85660462">
                                  <w:marLeft w:val="0"/>
                                  <w:marRight w:val="0"/>
                                  <w:marTop w:val="0"/>
                                  <w:marBottom w:val="0"/>
                                  <w:divBdr>
                                    <w:top w:val="none" w:sz="0" w:space="0" w:color="auto"/>
                                    <w:left w:val="none" w:sz="0" w:space="0" w:color="auto"/>
                                    <w:bottom w:val="none" w:sz="0" w:space="0" w:color="auto"/>
                                    <w:right w:val="none" w:sz="0" w:space="0" w:color="auto"/>
                                  </w:divBdr>
                                  <w:divsChild>
                                    <w:div w:id="2141922216">
                                      <w:marLeft w:val="0"/>
                                      <w:marRight w:val="0"/>
                                      <w:marTop w:val="0"/>
                                      <w:marBottom w:val="0"/>
                                      <w:divBdr>
                                        <w:top w:val="none" w:sz="0" w:space="0" w:color="auto"/>
                                        <w:left w:val="none" w:sz="0" w:space="0" w:color="auto"/>
                                        <w:bottom w:val="none" w:sz="0" w:space="0" w:color="auto"/>
                                        <w:right w:val="none" w:sz="0" w:space="0" w:color="auto"/>
                                      </w:divBdr>
                                    </w:div>
                                  </w:divsChild>
                                </w:div>
                                <w:div w:id="1089154016">
                                  <w:marLeft w:val="0"/>
                                  <w:marRight w:val="0"/>
                                  <w:marTop w:val="0"/>
                                  <w:marBottom w:val="0"/>
                                  <w:divBdr>
                                    <w:top w:val="none" w:sz="0" w:space="0" w:color="auto"/>
                                    <w:left w:val="none" w:sz="0" w:space="0" w:color="auto"/>
                                    <w:bottom w:val="none" w:sz="0" w:space="0" w:color="auto"/>
                                    <w:right w:val="none" w:sz="0" w:space="0" w:color="auto"/>
                                  </w:divBdr>
                                  <w:divsChild>
                                    <w:div w:id="1337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reers.state.gov" TargetMode="External"/><Relationship Id="rId13" Type="http://schemas.openxmlformats.org/officeDocument/2006/relationships/hyperlink" Target="http://www.state.gov/m/a/dir/regs/fa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ate.gov/m/a/dir/regs/fa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areers.state.gov/media/pdfs/language-points-2012"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careers.state.gov/media/pdfs/language-points-2012" TargetMode="External"/><Relationship Id="rId4" Type="http://schemas.openxmlformats.org/officeDocument/2006/relationships/settings" Target="settings.xml"/><Relationship Id="rId9" Type="http://schemas.openxmlformats.org/officeDocument/2006/relationships/hyperlink" Target="http://www.careers.state.go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E1B91D-FDDD-46D7-850B-916195FEF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6093</Words>
  <Characters>34733</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U.S. Department of State</Company>
  <LinksUpToDate>false</LinksUpToDate>
  <CharactersWithSpaces>40745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groeningej</dc:creator>
  <cp:lastModifiedBy>groeningej</cp:lastModifiedBy>
  <cp:revision>2</cp:revision>
  <cp:lastPrinted>2012-11-27T13:45:00Z</cp:lastPrinted>
  <dcterms:created xsi:type="dcterms:W3CDTF">2012-12-12T17:20:00Z</dcterms:created>
  <dcterms:modified xsi:type="dcterms:W3CDTF">2012-12-12T17:20:00Z</dcterms:modified>
</cp:coreProperties>
</file>